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E9F3F" w14:textId="51A18E17" w:rsidR="00C379EE" w:rsidRDefault="50090D69" w:rsidP="7E43FFD9">
      <w:pPr>
        <w:jc w:val="center"/>
        <w:rPr>
          <w:rFonts w:asciiTheme="majorHAnsi" w:eastAsiaTheme="majorEastAsia" w:hAnsiTheme="majorHAnsi" w:cstheme="majorBidi"/>
          <w:sz w:val="36"/>
          <w:szCs w:val="36"/>
        </w:rPr>
      </w:pPr>
      <w:r w:rsidRPr="7E43FFD9">
        <w:rPr>
          <w:rFonts w:asciiTheme="majorHAnsi" w:eastAsiaTheme="majorEastAsia" w:hAnsiTheme="majorHAnsi" w:cstheme="majorBidi"/>
          <w:sz w:val="32"/>
          <w:szCs w:val="32"/>
        </w:rPr>
        <w:t xml:space="preserve">3D Weather in the Classroom </w:t>
      </w:r>
    </w:p>
    <w:p w14:paraId="00000001" w14:textId="4C3D441A" w:rsidR="00C379EE" w:rsidRDefault="00000000" w:rsidP="7E43FFD9">
      <w:pPr>
        <w:jc w:val="center"/>
        <w:rPr>
          <w:rFonts w:asciiTheme="majorHAnsi" w:eastAsiaTheme="majorEastAsia" w:hAnsiTheme="majorHAnsi" w:cstheme="majorBidi"/>
          <w:b/>
          <w:bCs/>
          <w:sz w:val="28"/>
          <w:szCs w:val="28"/>
        </w:rPr>
      </w:pPr>
      <w:r w:rsidRPr="7E43FFD9">
        <w:rPr>
          <w:rFonts w:asciiTheme="majorHAnsi" w:eastAsiaTheme="majorEastAsia" w:hAnsiTheme="majorHAnsi" w:cstheme="majorBidi"/>
          <w:b/>
          <w:bCs/>
          <w:sz w:val="24"/>
          <w:szCs w:val="24"/>
        </w:rPr>
        <w:t>India Monsoon Season</w:t>
      </w:r>
    </w:p>
    <w:p w14:paraId="2522A739" w14:textId="0542C903" w:rsidR="58C4BFF8" w:rsidRDefault="58C4BFF8" w:rsidP="7E43FFD9">
      <w:pPr>
        <w:rPr>
          <w:rFonts w:asciiTheme="majorHAnsi" w:eastAsiaTheme="majorEastAsia" w:hAnsiTheme="majorHAnsi" w:cstheme="majorBidi"/>
          <w:b/>
          <w:bCs/>
          <w:sz w:val="24"/>
          <w:szCs w:val="24"/>
        </w:rPr>
      </w:pPr>
      <w:r w:rsidRPr="7E43FFD9">
        <w:rPr>
          <w:rFonts w:asciiTheme="majorHAnsi" w:eastAsiaTheme="majorEastAsia" w:hAnsiTheme="majorHAnsi" w:cstheme="majorBidi"/>
          <w:b/>
          <w:bCs/>
          <w:sz w:val="24"/>
          <w:szCs w:val="24"/>
        </w:rPr>
        <w:t>1.Overview</w:t>
      </w:r>
    </w:p>
    <w:p w14:paraId="00000002" w14:textId="77777777" w:rsidR="00C379EE" w:rsidRDefault="00C379EE" w:rsidP="7E43FFD9">
      <w:pPr>
        <w:rPr>
          <w:rFonts w:asciiTheme="majorHAnsi" w:eastAsiaTheme="majorEastAsia" w:hAnsiTheme="majorHAnsi" w:cstheme="majorBidi"/>
          <w:sz w:val="24"/>
          <w:szCs w:val="24"/>
        </w:rPr>
      </w:pPr>
    </w:p>
    <w:p w14:paraId="5E4D1C04" w14:textId="5BCF604B" w:rsidR="00C379EE" w:rsidRDefault="36C41A25" w:rsidP="11508FCD">
      <w:pPr>
        <w:ind w:firstLine="720"/>
        <w:rPr>
          <w:rFonts w:asciiTheme="majorHAnsi" w:eastAsiaTheme="majorEastAsia" w:hAnsiTheme="majorHAnsi" w:cstheme="majorBidi"/>
          <w:sz w:val="24"/>
          <w:szCs w:val="24"/>
        </w:rPr>
      </w:pPr>
      <w:r w:rsidRPr="11508FCD">
        <w:rPr>
          <w:rFonts w:asciiTheme="majorHAnsi" w:eastAsiaTheme="majorEastAsia" w:hAnsiTheme="majorHAnsi" w:cstheme="majorBidi"/>
          <w:sz w:val="24"/>
          <w:szCs w:val="24"/>
        </w:rPr>
        <w:t xml:space="preserve">A monsoon is the seasonal change in </w:t>
      </w:r>
      <w:r w:rsidR="3398452D" w:rsidRPr="11508FCD">
        <w:rPr>
          <w:rFonts w:asciiTheme="majorHAnsi" w:eastAsiaTheme="majorEastAsia" w:hAnsiTheme="majorHAnsi" w:cstheme="majorBidi"/>
          <w:sz w:val="24"/>
          <w:szCs w:val="24"/>
        </w:rPr>
        <w:t xml:space="preserve">direction of </w:t>
      </w:r>
      <w:r w:rsidRPr="11508FCD">
        <w:rPr>
          <w:rFonts w:asciiTheme="majorHAnsi" w:eastAsiaTheme="majorEastAsia" w:hAnsiTheme="majorHAnsi" w:cstheme="majorBidi"/>
          <w:sz w:val="24"/>
          <w:szCs w:val="24"/>
        </w:rPr>
        <w:t xml:space="preserve">the strongest wind flow. In the summer months, the prevailing winds approach the southwestern coast of India, and in the winter, the winds are blowing in the opposite direction. This process is due to the Intertropical Convergence Zone (ITCZ) shifting between the northern and southern </w:t>
      </w:r>
      <w:r w:rsidR="41A17C2C" w:rsidRPr="11508FCD">
        <w:rPr>
          <w:rFonts w:asciiTheme="majorHAnsi" w:eastAsiaTheme="majorEastAsia" w:hAnsiTheme="majorHAnsi" w:cstheme="majorBidi"/>
          <w:sz w:val="24"/>
          <w:szCs w:val="24"/>
        </w:rPr>
        <w:t>hemisphere. The</w:t>
      </w:r>
      <w:r w:rsidRPr="11508FCD">
        <w:rPr>
          <w:rFonts w:asciiTheme="majorHAnsi" w:eastAsiaTheme="majorEastAsia" w:hAnsiTheme="majorHAnsi" w:cstheme="majorBidi"/>
          <w:sz w:val="24"/>
          <w:szCs w:val="24"/>
        </w:rPr>
        <w:t xml:space="preserve"> ITCZ is where trade winds from the northern and southern hemisphere converge causing a convective band around the earth enabled by </w:t>
      </w:r>
      <w:r w:rsidR="4CE7657C" w:rsidRPr="11508FCD">
        <w:rPr>
          <w:rFonts w:asciiTheme="majorHAnsi" w:eastAsiaTheme="majorEastAsia" w:hAnsiTheme="majorHAnsi" w:cstheme="majorBidi"/>
          <w:sz w:val="24"/>
          <w:szCs w:val="24"/>
        </w:rPr>
        <w:t>uplift</w:t>
      </w:r>
      <w:r w:rsidRPr="11508FCD">
        <w:rPr>
          <w:rFonts w:asciiTheme="majorHAnsi" w:eastAsiaTheme="majorEastAsia" w:hAnsiTheme="majorHAnsi" w:cstheme="majorBidi"/>
          <w:sz w:val="24"/>
          <w:szCs w:val="24"/>
        </w:rPr>
        <w:t xml:space="preserve"> of air (due to convergence of winds), high temperatures, and high amounts of moisture.</w:t>
      </w:r>
    </w:p>
    <w:p w14:paraId="58EF6227" w14:textId="4964F867" w:rsidR="11508FCD" w:rsidRDefault="11508FCD" w:rsidP="11508FCD">
      <w:pPr>
        <w:ind w:firstLine="720"/>
      </w:pPr>
      <w:r>
        <w:rPr>
          <w:noProof/>
        </w:rPr>
        <w:drawing>
          <wp:inline distT="0" distB="0" distL="0" distR="0" wp14:anchorId="3ED06EBE" wp14:editId="48829DEC">
            <wp:extent cx="4572000" cy="2333625"/>
            <wp:effectExtent l="0" t="0" r="0" b="0"/>
            <wp:docPr id="2134509313" name="Picture 2134509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572000" cy="2333625"/>
                    </a:xfrm>
                    <a:prstGeom prst="rect">
                      <a:avLst/>
                    </a:prstGeom>
                  </pic:spPr>
                </pic:pic>
              </a:graphicData>
            </a:graphic>
          </wp:inline>
        </w:drawing>
      </w:r>
    </w:p>
    <w:p w14:paraId="436045E8" w14:textId="5422A605" w:rsidR="67F4C30E" w:rsidRDefault="76742CD1" w:rsidP="11508FCD">
      <w:pPr>
        <w:rPr>
          <w:rFonts w:asciiTheme="majorHAnsi" w:eastAsiaTheme="majorEastAsia" w:hAnsiTheme="majorHAnsi" w:cstheme="majorBidi"/>
          <w:sz w:val="24"/>
          <w:szCs w:val="24"/>
        </w:rPr>
      </w:pPr>
      <w:r w:rsidRPr="11508FCD">
        <w:rPr>
          <w:rFonts w:asciiTheme="majorHAnsi" w:eastAsiaTheme="majorEastAsia" w:hAnsiTheme="majorHAnsi" w:cstheme="majorBidi"/>
          <w:sz w:val="24"/>
          <w:szCs w:val="24"/>
        </w:rPr>
        <w:t xml:space="preserve">Figure 1. A map indicating the location of the ITCZ depending on the southern or northern hemispheric summer. </w:t>
      </w:r>
    </w:p>
    <w:p w14:paraId="5C100AAA" w14:textId="2E6C4DD7" w:rsidR="00C379EE" w:rsidRDefault="71CFBB6A" w:rsidP="7E43FFD9">
      <w:pPr>
        <w:ind w:firstLine="720"/>
        <w:rPr>
          <w:rFonts w:asciiTheme="majorHAnsi" w:eastAsiaTheme="majorEastAsia" w:hAnsiTheme="majorHAnsi" w:cstheme="majorBidi"/>
          <w:sz w:val="24"/>
          <w:szCs w:val="24"/>
        </w:rPr>
      </w:pPr>
      <w:r w:rsidRPr="11508FCD">
        <w:rPr>
          <w:rFonts w:asciiTheme="majorHAnsi" w:eastAsiaTheme="majorEastAsia" w:hAnsiTheme="majorHAnsi" w:cstheme="majorBidi"/>
          <w:sz w:val="24"/>
          <w:szCs w:val="24"/>
        </w:rPr>
        <w:t>The Indian Monsoon season occurs between June</w:t>
      </w:r>
      <w:r w:rsidR="29E082F4" w:rsidRPr="11508FCD">
        <w:rPr>
          <w:rFonts w:asciiTheme="majorHAnsi" w:eastAsiaTheme="majorEastAsia" w:hAnsiTheme="majorHAnsi" w:cstheme="majorBidi"/>
          <w:sz w:val="24"/>
          <w:szCs w:val="24"/>
        </w:rPr>
        <w:t xml:space="preserve"> through </w:t>
      </w:r>
      <w:r w:rsidRPr="11508FCD">
        <w:rPr>
          <w:rFonts w:asciiTheme="majorHAnsi" w:eastAsiaTheme="majorEastAsia" w:hAnsiTheme="majorHAnsi" w:cstheme="majorBidi"/>
          <w:sz w:val="24"/>
          <w:szCs w:val="24"/>
        </w:rPr>
        <w:t xml:space="preserve">September. In January, it is winter in the northern hemisphere, therefore, the ITCZ </w:t>
      </w:r>
      <w:r w:rsidR="4A4FD52E" w:rsidRPr="11508FCD">
        <w:rPr>
          <w:rFonts w:asciiTheme="majorHAnsi" w:eastAsiaTheme="majorEastAsia" w:hAnsiTheme="majorHAnsi" w:cstheme="majorBidi"/>
          <w:sz w:val="24"/>
          <w:szCs w:val="24"/>
        </w:rPr>
        <w:t>recedes into the Southern Hemisphere.</w:t>
      </w:r>
      <w:r w:rsidR="5ABB3934" w:rsidRPr="11508FCD">
        <w:rPr>
          <w:rFonts w:asciiTheme="majorHAnsi" w:eastAsiaTheme="majorEastAsia" w:hAnsiTheme="majorHAnsi" w:cstheme="majorBidi"/>
          <w:sz w:val="24"/>
          <w:szCs w:val="24"/>
        </w:rPr>
        <w:t xml:space="preserve"> During the Northern Hemisphere summer, the ITCZ resides over greater areas of land bringing large amounts of rainfall and seasonal wind shifts in wind direction, especially for India. The shift in wind direction in India brought on by the ITCZ is defined as the Indian Monsoon Season.  This definition is often mistaken for heavy rainfall. The Monsoon in the shift in wind directions (figure 2) and the product of the Monsoon is heavy rainfall.</w:t>
      </w:r>
      <w:r w:rsidRPr="11508FCD">
        <w:rPr>
          <w:rFonts w:asciiTheme="majorHAnsi" w:eastAsiaTheme="majorEastAsia" w:hAnsiTheme="majorHAnsi" w:cstheme="majorBidi"/>
          <w:sz w:val="24"/>
          <w:szCs w:val="24"/>
        </w:rPr>
        <w:t xml:space="preserve"> </w:t>
      </w:r>
      <w:r w:rsidR="249AACB0" w:rsidRPr="11508FCD">
        <w:rPr>
          <w:rFonts w:asciiTheme="majorHAnsi" w:eastAsiaTheme="majorEastAsia" w:hAnsiTheme="majorHAnsi" w:cstheme="majorBidi"/>
          <w:sz w:val="24"/>
          <w:szCs w:val="24"/>
        </w:rPr>
        <w:t>T</w:t>
      </w:r>
      <w:r w:rsidRPr="11508FCD">
        <w:rPr>
          <w:rFonts w:asciiTheme="majorHAnsi" w:eastAsiaTheme="majorEastAsia" w:hAnsiTheme="majorHAnsi" w:cstheme="majorBidi"/>
          <w:sz w:val="24"/>
          <w:szCs w:val="24"/>
        </w:rPr>
        <w:t xml:space="preserve">he Indian monsoon season covers areas of western and central India typically producing 90% of total annual rainfall amounts. </w:t>
      </w:r>
    </w:p>
    <w:p w14:paraId="414F2F15" w14:textId="2E9F3F85" w:rsidR="11508FCD" w:rsidRDefault="11508FCD" w:rsidP="11508FCD">
      <w:pPr>
        <w:ind w:firstLine="720"/>
        <w:rPr>
          <w:rFonts w:asciiTheme="majorHAnsi" w:eastAsiaTheme="majorEastAsia" w:hAnsiTheme="majorHAnsi" w:cstheme="majorBidi"/>
          <w:sz w:val="24"/>
          <w:szCs w:val="24"/>
        </w:rPr>
      </w:pPr>
    </w:p>
    <w:p w14:paraId="1CF28F97" w14:textId="0977E009" w:rsidR="36C41A25" w:rsidRDefault="49F8CE20" w:rsidP="73D707CD">
      <w:pPr>
        <w:jc w:val="center"/>
        <w:rPr>
          <w:rFonts w:asciiTheme="majorHAnsi" w:eastAsiaTheme="majorEastAsia" w:hAnsiTheme="majorHAnsi" w:cstheme="majorBidi"/>
          <w:sz w:val="24"/>
          <w:szCs w:val="24"/>
        </w:rPr>
      </w:pPr>
      <w:r>
        <w:rPr>
          <w:noProof/>
        </w:rPr>
        <w:lastRenderedPageBreak/>
        <w:drawing>
          <wp:inline distT="0" distB="0" distL="0" distR="0" wp14:anchorId="1F956D71" wp14:editId="023082DC">
            <wp:extent cx="4205288" cy="2028723"/>
            <wp:effectExtent l="0" t="0" r="0" b="0"/>
            <wp:docPr id="1019480377"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9">
                      <a:extLst>
                        <a:ext uri="{28A0092B-C50C-407E-A947-70E740481C1C}">
                          <a14:useLocalDpi xmlns:a14="http://schemas.microsoft.com/office/drawing/2010/main" val="0"/>
                        </a:ext>
                      </a:extLst>
                    </a:blip>
                    <a:srcRect/>
                    <a:stretch>
                      <a:fillRect/>
                    </a:stretch>
                  </pic:blipFill>
                  <pic:spPr>
                    <a:xfrm>
                      <a:off x="0" y="0"/>
                      <a:ext cx="4205288" cy="2028723"/>
                    </a:xfrm>
                    <a:prstGeom prst="rect">
                      <a:avLst/>
                    </a:prstGeom>
                    <a:ln/>
                  </pic:spPr>
                </pic:pic>
              </a:graphicData>
            </a:graphic>
          </wp:inline>
        </w:drawing>
      </w:r>
    </w:p>
    <w:p w14:paraId="7290A735" w14:textId="165A3578" w:rsidR="36C41A25" w:rsidRDefault="49F8CE20" w:rsidP="7E43FFD9">
      <w:pPr>
        <w:rPr>
          <w:rFonts w:asciiTheme="majorHAnsi" w:eastAsiaTheme="majorEastAsia" w:hAnsiTheme="majorHAnsi" w:cstheme="majorBidi"/>
          <w:sz w:val="24"/>
          <w:szCs w:val="24"/>
        </w:rPr>
      </w:pPr>
      <w:r w:rsidRPr="7E43FFD9">
        <w:rPr>
          <w:rFonts w:asciiTheme="majorHAnsi" w:eastAsiaTheme="majorEastAsia" w:hAnsiTheme="majorHAnsi" w:cstheme="majorBidi"/>
          <w:sz w:val="24"/>
          <w:szCs w:val="24"/>
        </w:rPr>
        <w:t>Figure 2. The wind direction over India during the Summer (red) and in the winter (blue).</w:t>
      </w:r>
    </w:p>
    <w:p w14:paraId="4C116C92" w14:textId="612EFDDA" w:rsidR="36C41A25" w:rsidRDefault="36C41A25" w:rsidP="7E43FFD9">
      <w:pPr>
        <w:rPr>
          <w:rFonts w:asciiTheme="majorHAnsi" w:eastAsiaTheme="majorEastAsia" w:hAnsiTheme="majorHAnsi" w:cstheme="majorBidi"/>
          <w:sz w:val="24"/>
          <w:szCs w:val="24"/>
        </w:rPr>
      </w:pPr>
    </w:p>
    <w:p w14:paraId="677F78C6" w14:textId="570A7C67" w:rsidR="328699DE" w:rsidRDefault="573BF3F0" w:rsidP="7E43FFD9">
      <w:pPr>
        <w:ind w:firstLine="720"/>
        <w:rPr>
          <w:rFonts w:asciiTheme="majorHAnsi" w:eastAsiaTheme="majorEastAsia" w:hAnsiTheme="majorHAnsi" w:cstheme="majorBidi"/>
          <w:sz w:val="24"/>
          <w:szCs w:val="24"/>
        </w:rPr>
      </w:pPr>
      <w:r>
        <w:rPr>
          <w:noProof/>
        </w:rPr>
        <w:drawing>
          <wp:inline distT="0" distB="0" distL="0" distR="0" wp14:anchorId="22318FBE" wp14:editId="1C1E4AF3">
            <wp:extent cx="4762502" cy="3667125"/>
            <wp:effectExtent l="0" t="0" r="0" b="0"/>
            <wp:docPr id="1920151226"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0">
                      <a:extLst>
                        <a:ext uri="{28A0092B-C50C-407E-A947-70E740481C1C}">
                          <a14:useLocalDpi xmlns:a14="http://schemas.microsoft.com/office/drawing/2010/main" val="0"/>
                        </a:ext>
                      </a:extLst>
                    </a:blip>
                    <a:srcRect/>
                    <a:stretch>
                      <a:fillRect/>
                    </a:stretch>
                  </pic:blipFill>
                  <pic:spPr>
                    <a:xfrm>
                      <a:off x="0" y="0"/>
                      <a:ext cx="4762502" cy="3667125"/>
                    </a:xfrm>
                    <a:prstGeom prst="rect">
                      <a:avLst/>
                    </a:prstGeom>
                    <a:ln/>
                  </pic:spPr>
                </pic:pic>
              </a:graphicData>
            </a:graphic>
          </wp:inline>
        </w:drawing>
      </w:r>
      <w:r w:rsidR="664B783D" w:rsidRPr="7E43FFD9">
        <w:rPr>
          <w:rFonts w:asciiTheme="majorHAnsi" w:eastAsiaTheme="majorEastAsia" w:hAnsiTheme="majorHAnsi" w:cstheme="majorBidi"/>
          <w:sz w:val="24"/>
          <w:szCs w:val="24"/>
        </w:rPr>
        <w:t xml:space="preserve"> </w:t>
      </w:r>
    </w:p>
    <w:p w14:paraId="79234AC9" w14:textId="1AF9FFD2" w:rsidR="22BBD4F2" w:rsidRDefault="22BBD4F2" w:rsidP="7E43FFD9">
      <w:pPr>
        <w:rPr>
          <w:rFonts w:asciiTheme="majorHAnsi" w:eastAsiaTheme="majorEastAsia" w:hAnsiTheme="majorHAnsi" w:cstheme="majorBidi"/>
          <w:sz w:val="24"/>
          <w:szCs w:val="24"/>
        </w:rPr>
      </w:pPr>
      <w:r w:rsidRPr="11508FCD">
        <w:rPr>
          <w:rFonts w:asciiTheme="majorHAnsi" w:eastAsiaTheme="majorEastAsia" w:hAnsiTheme="majorHAnsi" w:cstheme="majorBidi"/>
          <w:sz w:val="24"/>
          <w:szCs w:val="24"/>
        </w:rPr>
        <w:t>Figure 3. The dates</w:t>
      </w:r>
      <w:r w:rsidR="4C77F540" w:rsidRPr="11508FCD">
        <w:rPr>
          <w:rFonts w:asciiTheme="majorHAnsi" w:eastAsiaTheme="majorEastAsia" w:hAnsiTheme="majorHAnsi" w:cstheme="majorBidi"/>
          <w:sz w:val="24"/>
          <w:szCs w:val="24"/>
        </w:rPr>
        <w:t xml:space="preserve"> are given for wind the winds reach a certain point. </w:t>
      </w:r>
    </w:p>
    <w:p w14:paraId="262EC796" w14:textId="1D173060" w:rsidR="67F4C30E" w:rsidRDefault="67F4C30E" w:rsidP="7E43FFD9">
      <w:pPr>
        <w:ind w:firstLine="720"/>
        <w:rPr>
          <w:rFonts w:asciiTheme="majorHAnsi" w:eastAsiaTheme="majorEastAsia" w:hAnsiTheme="majorHAnsi" w:cstheme="majorBidi"/>
          <w:sz w:val="24"/>
          <w:szCs w:val="24"/>
        </w:rPr>
      </w:pPr>
    </w:p>
    <w:p w14:paraId="41492551" w14:textId="51F5EA08" w:rsidR="1B242BD0" w:rsidRDefault="4952F6F9" w:rsidP="7E43FFD9">
      <w:pPr>
        <w:ind w:firstLine="720"/>
        <w:rPr>
          <w:rFonts w:asciiTheme="majorHAnsi" w:eastAsiaTheme="majorEastAsia" w:hAnsiTheme="majorHAnsi" w:cstheme="majorBidi"/>
          <w:sz w:val="24"/>
          <w:szCs w:val="24"/>
        </w:rPr>
      </w:pPr>
      <w:r w:rsidRPr="11508FCD">
        <w:rPr>
          <w:rFonts w:asciiTheme="majorHAnsi" w:eastAsiaTheme="majorEastAsia" w:hAnsiTheme="majorHAnsi" w:cstheme="majorBidi"/>
          <w:sz w:val="24"/>
          <w:szCs w:val="24"/>
        </w:rPr>
        <w:t>T</w:t>
      </w:r>
      <w:r w:rsidR="1B242BD0" w:rsidRPr="11508FCD">
        <w:rPr>
          <w:rFonts w:asciiTheme="majorHAnsi" w:eastAsiaTheme="majorEastAsia" w:hAnsiTheme="majorHAnsi" w:cstheme="majorBidi"/>
          <w:sz w:val="24"/>
          <w:szCs w:val="24"/>
        </w:rPr>
        <w:t xml:space="preserve">he Indian Monsoon is a </w:t>
      </w:r>
      <w:r w:rsidR="009950CF" w:rsidRPr="11508FCD">
        <w:rPr>
          <w:rFonts w:asciiTheme="majorHAnsi" w:eastAsiaTheme="majorEastAsia" w:hAnsiTheme="majorHAnsi" w:cstheme="majorBidi"/>
          <w:sz w:val="24"/>
          <w:szCs w:val="24"/>
        </w:rPr>
        <w:t>large-scale</w:t>
      </w:r>
      <w:r w:rsidR="1B242BD0" w:rsidRPr="11508FCD">
        <w:rPr>
          <w:rFonts w:asciiTheme="majorHAnsi" w:eastAsiaTheme="majorEastAsia" w:hAnsiTheme="majorHAnsi" w:cstheme="majorBidi"/>
          <w:sz w:val="24"/>
          <w:szCs w:val="24"/>
        </w:rPr>
        <w:t xml:space="preserve"> wind. Therefore, the wind travels faster in some regions more than others.</w:t>
      </w:r>
      <w:r w:rsidR="31395815" w:rsidRPr="11508FCD">
        <w:rPr>
          <w:rFonts w:asciiTheme="majorHAnsi" w:eastAsiaTheme="majorEastAsia" w:hAnsiTheme="majorHAnsi" w:cstheme="majorBidi"/>
          <w:sz w:val="24"/>
          <w:szCs w:val="24"/>
        </w:rPr>
        <w:t xml:space="preserve"> Kerala at the southernmost tip of India, and Andaman and Nicobar Islands in the middle of Bengal Bay are the first to </w:t>
      </w:r>
      <w:r w:rsidR="7E606BC5" w:rsidRPr="11508FCD">
        <w:rPr>
          <w:rFonts w:asciiTheme="majorHAnsi" w:eastAsiaTheme="majorEastAsia" w:hAnsiTheme="majorHAnsi" w:cstheme="majorBidi"/>
          <w:sz w:val="24"/>
          <w:szCs w:val="24"/>
        </w:rPr>
        <w:t>receive</w:t>
      </w:r>
      <w:r w:rsidR="31395815" w:rsidRPr="11508FCD">
        <w:rPr>
          <w:rFonts w:asciiTheme="majorHAnsi" w:eastAsiaTheme="majorEastAsia" w:hAnsiTheme="majorHAnsi" w:cstheme="majorBidi"/>
          <w:sz w:val="24"/>
          <w:szCs w:val="24"/>
        </w:rPr>
        <w:t xml:space="preserve"> rainfall du</w:t>
      </w:r>
      <w:r w:rsidR="381313FC" w:rsidRPr="11508FCD">
        <w:rPr>
          <w:rFonts w:asciiTheme="majorHAnsi" w:eastAsiaTheme="majorEastAsia" w:hAnsiTheme="majorHAnsi" w:cstheme="majorBidi"/>
          <w:sz w:val="24"/>
          <w:szCs w:val="24"/>
        </w:rPr>
        <w:t xml:space="preserve">ring the monsoon </w:t>
      </w:r>
      <w:r w:rsidR="796CA098" w:rsidRPr="11508FCD">
        <w:rPr>
          <w:rFonts w:asciiTheme="majorHAnsi" w:eastAsiaTheme="majorEastAsia" w:hAnsiTheme="majorHAnsi" w:cstheme="majorBidi"/>
          <w:sz w:val="24"/>
          <w:szCs w:val="24"/>
        </w:rPr>
        <w:t>season</w:t>
      </w:r>
      <w:r w:rsidR="381313FC" w:rsidRPr="11508FCD">
        <w:rPr>
          <w:rFonts w:asciiTheme="majorHAnsi" w:eastAsiaTheme="majorEastAsia" w:hAnsiTheme="majorHAnsi" w:cstheme="majorBidi"/>
          <w:sz w:val="24"/>
          <w:szCs w:val="24"/>
        </w:rPr>
        <w:t xml:space="preserve">. This is due to the high velocity of winds influenced by topography. </w:t>
      </w:r>
      <w:r w:rsidR="5169E3B8" w:rsidRPr="11508FCD">
        <w:rPr>
          <w:rFonts w:asciiTheme="majorHAnsi" w:eastAsiaTheme="majorEastAsia" w:hAnsiTheme="majorHAnsi" w:cstheme="majorBidi"/>
          <w:sz w:val="24"/>
          <w:szCs w:val="24"/>
        </w:rPr>
        <w:t xml:space="preserve">On the other hand, winds more inland are also influenced by </w:t>
      </w:r>
      <w:r w:rsidR="30BC5651" w:rsidRPr="11508FCD">
        <w:rPr>
          <w:rFonts w:asciiTheme="majorHAnsi" w:eastAsiaTheme="majorEastAsia" w:hAnsiTheme="majorHAnsi" w:cstheme="majorBidi"/>
          <w:sz w:val="24"/>
          <w:szCs w:val="24"/>
        </w:rPr>
        <w:t>topography, but it slows the winds down.</w:t>
      </w:r>
    </w:p>
    <w:p w14:paraId="3CE3DE25" w14:textId="02FC65E6" w:rsidR="36C41A25" w:rsidRDefault="360A3467" w:rsidP="11508FCD">
      <w:pPr>
        <w:ind w:firstLine="720"/>
        <w:rPr>
          <w:rFonts w:asciiTheme="majorHAnsi" w:eastAsiaTheme="majorEastAsia" w:hAnsiTheme="majorHAnsi" w:cstheme="majorBidi"/>
          <w:sz w:val="24"/>
          <w:szCs w:val="24"/>
        </w:rPr>
      </w:pPr>
      <w:r w:rsidRPr="11508FCD">
        <w:rPr>
          <w:rFonts w:asciiTheme="majorHAnsi" w:eastAsiaTheme="majorEastAsia" w:hAnsiTheme="majorHAnsi" w:cstheme="majorBidi"/>
          <w:sz w:val="24"/>
          <w:szCs w:val="24"/>
        </w:rPr>
        <w:t xml:space="preserve">The winds approach from the </w:t>
      </w:r>
      <w:r w:rsidR="009950CF" w:rsidRPr="11508FCD">
        <w:rPr>
          <w:rFonts w:asciiTheme="majorHAnsi" w:eastAsiaTheme="majorEastAsia" w:hAnsiTheme="majorHAnsi" w:cstheme="majorBidi"/>
          <w:sz w:val="24"/>
          <w:szCs w:val="24"/>
        </w:rPr>
        <w:t>southwest but</w:t>
      </w:r>
      <w:r w:rsidRPr="11508FCD">
        <w:rPr>
          <w:rFonts w:asciiTheme="majorHAnsi" w:eastAsiaTheme="majorEastAsia" w:hAnsiTheme="majorHAnsi" w:cstheme="majorBidi"/>
          <w:sz w:val="24"/>
          <w:szCs w:val="24"/>
        </w:rPr>
        <w:t xml:space="preserve"> can cover a lot of land in shorter amounts of time affecting areas across the Bay of Bengal and other areas in South Asia</w:t>
      </w:r>
      <w:r w:rsidR="3ABB5F02" w:rsidRPr="11508FCD">
        <w:rPr>
          <w:rFonts w:asciiTheme="majorHAnsi" w:eastAsiaTheme="majorEastAsia" w:hAnsiTheme="majorHAnsi" w:cstheme="majorBidi"/>
          <w:sz w:val="24"/>
          <w:szCs w:val="24"/>
        </w:rPr>
        <w:t xml:space="preserve"> (Figure 3)</w:t>
      </w:r>
      <w:r w:rsidRPr="11508FCD">
        <w:rPr>
          <w:rFonts w:asciiTheme="majorHAnsi" w:eastAsiaTheme="majorEastAsia" w:hAnsiTheme="majorHAnsi" w:cstheme="majorBidi"/>
          <w:sz w:val="24"/>
          <w:szCs w:val="24"/>
        </w:rPr>
        <w:t xml:space="preserve">. The </w:t>
      </w:r>
      <w:r w:rsidRPr="11508FCD">
        <w:rPr>
          <w:rFonts w:asciiTheme="majorHAnsi" w:eastAsiaTheme="majorEastAsia" w:hAnsiTheme="majorHAnsi" w:cstheme="majorBidi"/>
          <w:sz w:val="24"/>
          <w:szCs w:val="24"/>
        </w:rPr>
        <w:lastRenderedPageBreak/>
        <w:t>greatest amount of rainfall occurs in Kerala at the southernmost tip of India and the Andaman and Nicobar Islands in the middle of Bengal Bay due to the increased wind speeds.</w:t>
      </w:r>
    </w:p>
    <w:p w14:paraId="247AC6C2" w14:textId="7889FC2C" w:rsidR="00C379EE" w:rsidRDefault="00C379EE" w:rsidP="11508FCD">
      <w:pPr>
        <w:jc w:val="center"/>
      </w:pPr>
    </w:p>
    <w:p w14:paraId="307BC49E" w14:textId="5FEF9E45" w:rsidR="4EA2BF9E" w:rsidRDefault="4EA2BF9E" w:rsidP="4EA2BF9E">
      <w:pPr>
        <w:ind w:firstLine="720"/>
      </w:pPr>
    </w:p>
    <w:p w14:paraId="36AF8F6A" w14:textId="1A9F2E53" w:rsidR="240BBF45" w:rsidRDefault="00D87E0E" w:rsidP="00D87E0E">
      <w:pPr>
        <w:rPr>
          <w:rFonts w:asciiTheme="majorHAnsi" w:eastAsiaTheme="majorEastAsia" w:hAnsiTheme="majorHAnsi" w:cstheme="majorBidi"/>
          <w:sz w:val="24"/>
          <w:szCs w:val="24"/>
        </w:rPr>
      </w:pPr>
      <w:r>
        <w:rPr>
          <w:noProof/>
        </w:rPr>
        <w:drawing>
          <wp:inline distT="0" distB="0" distL="0" distR="0" wp14:anchorId="782745D1" wp14:editId="562B3F0F">
            <wp:extent cx="4671060" cy="30251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256" t="27906" r="21667" b="31952"/>
                    <a:stretch/>
                  </pic:blipFill>
                  <pic:spPr bwMode="auto">
                    <a:xfrm>
                      <a:off x="0" y="0"/>
                      <a:ext cx="4671060" cy="3025140"/>
                    </a:xfrm>
                    <a:prstGeom prst="rect">
                      <a:avLst/>
                    </a:prstGeom>
                    <a:noFill/>
                    <a:ln>
                      <a:noFill/>
                    </a:ln>
                    <a:extLst>
                      <a:ext uri="{53640926-AAD7-44D8-BBD7-CCE9431645EC}">
                        <a14:shadowObscured xmlns:a14="http://schemas.microsoft.com/office/drawing/2010/main"/>
                      </a:ext>
                    </a:extLst>
                  </pic:spPr>
                </pic:pic>
              </a:graphicData>
            </a:graphic>
          </wp:inline>
        </w:drawing>
      </w:r>
    </w:p>
    <w:p w14:paraId="2BE67AE0" w14:textId="0AFCE08B" w:rsidR="4EA2BF9E" w:rsidRDefault="2C7E9FBC" w:rsidP="7E43FFD9">
      <w:pPr>
        <w:rPr>
          <w:rFonts w:asciiTheme="majorHAnsi" w:eastAsiaTheme="majorEastAsia" w:hAnsiTheme="majorHAnsi" w:cstheme="majorBidi"/>
          <w:sz w:val="24"/>
          <w:szCs w:val="24"/>
        </w:rPr>
      </w:pPr>
      <w:r w:rsidRPr="11508FCD">
        <w:rPr>
          <w:rFonts w:asciiTheme="majorHAnsi" w:eastAsiaTheme="majorEastAsia" w:hAnsiTheme="majorHAnsi" w:cstheme="majorBidi"/>
          <w:sz w:val="24"/>
          <w:szCs w:val="24"/>
        </w:rPr>
        <w:t>Figure 4. IDV image of surface temperature</w:t>
      </w:r>
      <w:r w:rsidR="5AD6EB3F" w:rsidRPr="11508FCD">
        <w:rPr>
          <w:rFonts w:asciiTheme="majorHAnsi" w:eastAsiaTheme="majorEastAsia" w:hAnsiTheme="majorHAnsi" w:cstheme="majorBidi"/>
          <w:sz w:val="24"/>
          <w:szCs w:val="24"/>
        </w:rPr>
        <w:t xml:space="preserve"> and</w:t>
      </w:r>
      <w:r w:rsidR="2ABB64EB" w:rsidRPr="11508FCD">
        <w:rPr>
          <w:rFonts w:asciiTheme="majorHAnsi" w:eastAsiaTheme="majorEastAsia" w:hAnsiTheme="majorHAnsi" w:cstheme="majorBidi"/>
          <w:sz w:val="24"/>
          <w:szCs w:val="24"/>
        </w:rPr>
        <w:t xml:space="preserve"> 850</w:t>
      </w:r>
      <w:r w:rsidR="5AD6EB3F" w:rsidRPr="11508FCD">
        <w:rPr>
          <w:rFonts w:asciiTheme="majorHAnsi" w:eastAsiaTheme="majorEastAsia" w:hAnsiTheme="majorHAnsi" w:cstheme="majorBidi"/>
          <w:sz w:val="24"/>
          <w:szCs w:val="24"/>
        </w:rPr>
        <w:t xml:space="preserve"> mb (bl</w:t>
      </w:r>
      <w:r w:rsidR="00D87E0E">
        <w:rPr>
          <w:rFonts w:asciiTheme="majorHAnsi" w:eastAsiaTheme="majorEastAsia" w:hAnsiTheme="majorHAnsi" w:cstheme="majorBidi"/>
          <w:sz w:val="24"/>
          <w:szCs w:val="24"/>
        </w:rPr>
        <w:t>ue</w:t>
      </w:r>
      <w:r w:rsidR="5AD6EB3F" w:rsidRPr="11508FCD">
        <w:rPr>
          <w:rFonts w:asciiTheme="majorHAnsi" w:eastAsiaTheme="majorEastAsia" w:hAnsiTheme="majorHAnsi" w:cstheme="majorBidi"/>
          <w:sz w:val="24"/>
          <w:szCs w:val="24"/>
        </w:rPr>
        <w:t>)</w:t>
      </w:r>
      <w:r w:rsidRPr="11508FCD">
        <w:rPr>
          <w:rFonts w:asciiTheme="majorHAnsi" w:eastAsiaTheme="majorEastAsia" w:hAnsiTheme="majorHAnsi" w:cstheme="majorBidi"/>
          <w:sz w:val="24"/>
          <w:szCs w:val="24"/>
        </w:rPr>
        <w:t xml:space="preserve"> during the Indian Monsoon season from July 7</w:t>
      </w:r>
      <w:r w:rsidRPr="11508FCD">
        <w:rPr>
          <w:rFonts w:asciiTheme="majorHAnsi" w:eastAsiaTheme="majorEastAsia" w:hAnsiTheme="majorHAnsi" w:cstheme="majorBidi"/>
          <w:sz w:val="24"/>
          <w:szCs w:val="24"/>
          <w:vertAlign w:val="superscript"/>
        </w:rPr>
        <w:t>th</w:t>
      </w:r>
      <w:r w:rsidRPr="11508FCD">
        <w:rPr>
          <w:rFonts w:asciiTheme="majorHAnsi" w:eastAsiaTheme="majorEastAsia" w:hAnsiTheme="majorHAnsi" w:cstheme="majorBidi"/>
          <w:sz w:val="24"/>
          <w:szCs w:val="24"/>
        </w:rPr>
        <w:t xml:space="preserve"> 2018 at 18 UTC. </w:t>
      </w:r>
    </w:p>
    <w:p w14:paraId="30E3086A" w14:textId="10A3AB32" w:rsidR="4EA2BF9E" w:rsidRDefault="4EA2BF9E" w:rsidP="7E43FFD9">
      <w:pPr>
        <w:ind w:firstLine="720"/>
        <w:rPr>
          <w:rFonts w:asciiTheme="majorHAnsi" w:eastAsiaTheme="majorEastAsia" w:hAnsiTheme="majorHAnsi" w:cstheme="majorBidi"/>
          <w:sz w:val="24"/>
          <w:szCs w:val="24"/>
        </w:rPr>
      </w:pPr>
    </w:p>
    <w:p w14:paraId="3475D925" w14:textId="4D3D9066" w:rsidR="4EA2BF9E" w:rsidRDefault="5D94513A" w:rsidP="7E43FFD9">
      <w:pPr>
        <w:ind w:firstLine="720"/>
        <w:rPr>
          <w:rFonts w:asciiTheme="majorHAnsi" w:eastAsiaTheme="majorEastAsia" w:hAnsiTheme="majorHAnsi" w:cstheme="majorBidi"/>
          <w:sz w:val="24"/>
          <w:szCs w:val="24"/>
        </w:rPr>
      </w:pPr>
      <w:r w:rsidRPr="11508FCD">
        <w:rPr>
          <w:rFonts w:asciiTheme="majorHAnsi" w:eastAsiaTheme="majorEastAsia" w:hAnsiTheme="majorHAnsi" w:cstheme="majorBidi"/>
          <w:sz w:val="24"/>
          <w:szCs w:val="24"/>
        </w:rPr>
        <w:t>The Indian monsoon season, and the temperature gradient between the warmer landmass and the cooler ocean can be seen by observing surface temperature (Figure 4). India is visibly warmer than the adjacent water. Along with surface temperatures, streamlines located at 850 mb are showing the direction of wind flow flowing into India and across the Bengal Bay. The ITCZ has shifted into the northern hemisphere; therefore, this shift in wind direction causes India’s monsoon season during the summer months.</w:t>
      </w:r>
    </w:p>
    <w:p w14:paraId="0E7D6917" w14:textId="771F9F2B" w:rsidR="4EA2BF9E" w:rsidRDefault="4EA2BF9E" w:rsidP="4EA2BF9E">
      <w:pPr>
        <w:ind w:firstLine="720"/>
      </w:pPr>
    </w:p>
    <w:p w14:paraId="3A359856" w14:textId="54E6CF49" w:rsidR="4EA2BF9E" w:rsidRDefault="4EA2BF9E" w:rsidP="4EA2BF9E"/>
    <w:p w14:paraId="0DA1B20F" w14:textId="235045B4" w:rsidR="79EE905E" w:rsidRDefault="00D87E0E" w:rsidP="00D87E0E">
      <w:pPr>
        <w:rPr>
          <w:rFonts w:asciiTheme="majorHAnsi" w:eastAsiaTheme="majorEastAsia" w:hAnsiTheme="majorHAnsi" w:cstheme="majorBidi"/>
          <w:sz w:val="24"/>
          <w:szCs w:val="24"/>
        </w:rPr>
      </w:pPr>
      <w:r>
        <w:rPr>
          <w:noProof/>
        </w:rPr>
        <w:lastRenderedPageBreak/>
        <w:drawing>
          <wp:inline distT="0" distB="0" distL="0" distR="0" wp14:anchorId="3B0E1D43" wp14:editId="1D63DE5D">
            <wp:extent cx="5669280" cy="34975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20627" r="4615" b="32962"/>
                    <a:stretch/>
                  </pic:blipFill>
                  <pic:spPr bwMode="auto">
                    <a:xfrm>
                      <a:off x="0" y="0"/>
                      <a:ext cx="5669280" cy="3497580"/>
                    </a:xfrm>
                    <a:prstGeom prst="rect">
                      <a:avLst/>
                    </a:prstGeom>
                    <a:noFill/>
                    <a:ln>
                      <a:noFill/>
                    </a:ln>
                    <a:extLst>
                      <a:ext uri="{53640926-AAD7-44D8-BBD7-CCE9431645EC}">
                        <a14:shadowObscured xmlns:a14="http://schemas.microsoft.com/office/drawing/2010/main"/>
                      </a:ext>
                    </a:extLst>
                  </pic:spPr>
                </pic:pic>
              </a:graphicData>
            </a:graphic>
          </wp:inline>
        </w:drawing>
      </w:r>
    </w:p>
    <w:p w14:paraId="61FA117D" w14:textId="1ADC871B" w:rsidR="4EA2BF9E" w:rsidRDefault="15E0D922" w:rsidP="7E43FFD9">
      <w:pPr>
        <w:rPr>
          <w:rFonts w:asciiTheme="majorHAnsi" w:eastAsiaTheme="majorEastAsia" w:hAnsiTheme="majorHAnsi" w:cstheme="majorBidi"/>
          <w:sz w:val="24"/>
          <w:szCs w:val="24"/>
        </w:rPr>
      </w:pPr>
      <w:r w:rsidRPr="11508FCD">
        <w:rPr>
          <w:rFonts w:asciiTheme="majorHAnsi" w:eastAsiaTheme="majorEastAsia" w:hAnsiTheme="majorHAnsi" w:cstheme="majorBidi"/>
          <w:sz w:val="24"/>
          <w:szCs w:val="24"/>
        </w:rPr>
        <w:t xml:space="preserve">Figure 5. IDV image of surface temperature and </w:t>
      </w:r>
      <w:r w:rsidR="4D9DBAB4" w:rsidRPr="11508FCD">
        <w:rPr>
          <w:rFonts w:asciiTheme="majorHAnsi" w:eastAsiaTheme="majorEastAsia" w:hAnsiTheme="majorHAnsi" w:cstheme="majorBidi"/>
          <w:sz w:val="24"/>
          <w:szCs w:val="24"/>
        </w:rPr>
        <w:t xml:space="preserve">850 </w:t>
      </w:r>
      <w:r w:rsidRPr="11508FCD">
        <w:rPr>
          <w:rFonts w:asciiTheme="majorHAnsi" w:eastAsiaTheme="majorEastAsia" w:hAnsiTheme="majorHAnsi" w:cstheme="majorBidi"/>
          <w:sz w:val="24"/>
          <w:szCs w:val="24"/>
        </w:rPr>
        <w:t>mb (</w:t>
      </w:r>
      <w:r w:rsidR="00D87E0E">
        <w:rPr>
          <w:rFonts w:asciiTheme="majorHAnsi" w:eastAsiaTheme="majorEastAsia" w:hAnsiTheme="majorHAnsi" w:cstheme="majorBidi"/>
          <w:sz w:val="24"/>
          <w:szCs w:val="24"/>
        </w:rPr>
        <w:t>black</w:t>
      </w:r>
      <w:r w:rsidR="232FD50B" w:rsidRPr="11508FCD">
        <w:rPr>
          <w:rFonts w:asciiTheme="majorHAnsi" w:eastAsiaTheme="majorEastAsia" w:hAnsiTheme="majorHAnsi" w:cstheme="majorBidi"/>
          <w:sz w:val="24"/>
          <w:szCs w:val="24"/>
        </w:rPr>
        <w:t>) during the winter from J</w:t>
      </w:r>
      <w:r w:rsidR="7177829E" w:rsidRPr="11508FCD">
        <w:rPr>
          <w:rFonts w:asciiTheme="majorHAnsi" w:eastAsiaTheme="majorEastAsia" w:hAnsiTheme="majorHAnsi" w:cstheme="majorBidi"/>
          <w:sz w:val="24"/>
          <w:szCs w:val="24"/>
        </w:rPr>
        <w:t>anuary</w:t>
      </w:r>
      <w:r w:rsidR="232FD50B" w:rsidRPr="11508FCD">
        <w:rPr>
          <w:rFonts w:asciiTheme="majorHAnsi" w:eastAsiaTheme="majorEastAsia" w:hAnsiTheme="majorHAnsi" w:cstheme="majorBidi"/>
          <w:sz w:val="24"/>
          <w:szCs w:val="24"/>
        </w:rPr>
        <w:t xml:space="preserve"> 1</w:t>
      </w:r>
      <w:r w:rsidR="232FD50B" w:rsidRPr="11508FCD">
        <w:rPr>
          <w:rFonts w:asciiTheme="majorHAnsi" w:eastAsiaTheme="majorEastAsia" w:hAnsiTheme="majorHAnsi" w:cstheme="majorBidi"/>
          <w:sz w:val="24"/>
          <w:szCs w:val="24"/>
          <w:vertAlign w:val="superscript"/>
        </w:rPr>
        <w:t>st</w:t>
      </w:r>
      <w:r w:rsidR="232FD50B" w:rsidRPr="11508FCD">
        <w:rPr>
          <w:rFonts w:asciiTheme="majorHAnsi" w:eastAsiaTheme="majorEastAsia" w:hAnsiTheme="majorHAnsi" w:cstheme="majorBidi"/>
          <w:sz w:val="24"/>
          <w:szCs w:val="24"/>
        </w:rPr>
        <w:t xml:space="preserve">, 2018 at 18 UTC. </w:t>
      </w:r>
    </w:p>
    <w:p w14:paraId="4A7CCD5D" w14:textId="4B0049C7" w:rsidR="67F4C30E" w:rsidRDefault="67F4C30E" w:rsidP="7E43FFD9">
      <w:pPr>
        <w:rPr>
          <w:rFonts w:asciiTheme="majorHAnsi" w:eastAsiaTheme="majorEastAsia" w:hAnsiTheme="majorHAnsi" w:cstheme="majorBidi"/>
          <w:sz w:val="24"/>
          <w:szCs w:val="24"/>
        </w:rPr>
      </w:pPr>
    </w:p>
    <w:p w14:paraId="09928293" w14:textId="475FC3E4" w:rsidR="3F1FF7AC" w:rsidRDefault="3F1FF7AC" w:rsidP="7E43FFD9">
      <w:pPr>
        <w:ind w:firstLine="720"/>
        <w:rPr>
          <w:rFonts w:asciiTheme="majorHAnsi" w:eastAsiaTheme="majorEastAsia" w:hAnsiTheme="majorHAnsi" w:cstheme="majorBidi"/>
          <w:sz w:val="24"/>
          <w:szCs w:val="24"/>
        </w:rPr>
      </w:pPr>
      <w:r w:rsidRPr="11508FCD">
        <w:rPr>
          <w:rFonts w:asciiTheme="majorHAnsi" w:eastAsiaTheme="majorEastAsia" w:hAnsiTheme="majorHAnsi" w:cstheme="majorBidi"/>
          <w:sz w:val="24"/>
          <w:szCs w:val="24"/>
        </w:rPr>
        <w:t>The temperature gradient is weak between the landmass of India and the Arabian Sea during the winter months (Figure 5). The wind flow is in the opposite direction than during the summer (Figure 4). During the northern hemisphere winter, the ITCZ shifts into the southern hemisphere changing moisture and winds patterns influencing the Indian monsoon season.</w:t>
      </w:r>
    </w:p>
    <w:p w14:paraId="0A95B69C" w14:textId="471B294F" w:rsidR="67F4C30E" w:rsidRDefault="67F4C30E" w:rsidP="7E43FFD9">
      <w:pPr>
        <w:rPr>
          <w:rFonts w:asciiTheme="majorHAnsi" w:eastAsiaTheme="majorEastAsia" w:hAnsiTheme="majorHAnsi" w:cstheme="majorBidi"/>
          <w:sz w:val="24"/>
          <w:szCs w:val="24"/>
        </w:rPr>
      </w:pPr>
    </w:p>
    <w:p w14:paraId="0FEE203E" w14:textId="24EA6D5C" w:rsidR="54512318" w:rsidRDefault="3E020547" w:rsidP="7E43FFD9">
      <w:pPr>
        <w:rPr>
          <w:rFonts w:asciiTheme="majorHAnsi" w:eastAsiaTheme="majorEastAsia" w:hAnsiTheme="majorHAnsi" w:cstheme="majorBidi"/>
          <w:b/>
          <w:bCs/>
          <w:color w:val="000000" w:themeColor="text1"/>
          <w:sz w:val="24"/>
          <w:szCs w:val="24"/>
        </w:rPr>
      </w:pPr>
      <w:r w:rsidRPr="7E43FFD9">
        <w:rPr>
          <w:rFonts w:asciiTheme="majorHAnsi" w:eastAsiaTheme="majorEastAsia" w:hAnsiTheme="majorHAnsi" w:cstheme="majorBidi"/>
          <w:b/>
          <w:bCs/>
          <w:color w:val="000000" w:themeColor="text1"/>
          <w:sz w:val="24"/>
          <w:szCs w:val="24"/>
        </w:rPr>
        <w:t xml:space="preserve">2. </w:t>
      </w:r>
      <w:r w:rsidR="54512318" w:rsidRPr="7E43FFD9">
        <w:rPr>
          <w:rFonts w:asciiTheme="majorHAnsi" w:eastAsiaTheme="majorEastAsia" w:hAnsiTheme="majorHAnsi" w:cstheme="majorBidi"/>
          <w:b/>
          <w:bCs/>
          <w:color w:val="000000" w:themeColor="text1"/>
          <w:sz w:val="24"/>
          <w:szCs w:val="24"/>
        </w:rPr>
        <w:t xml:space="preserve">IDV Project  </w:t>
      </w:r>
    </w:p>
    <w:p w14:paraId="2DA7698D" w14:textId="0EEE2DA9" w:rsidR="54512318" w:rsidRDefault="54512318" w:rsidP="7E43FFD9">
      <w:pPr>
        <w:rPr>
          <w:rFonts w:asciiTheme="majorHAnsi" w:eastAsiaTheme="majorEastAsia" w:hAnsiTheme="majorHAnsi" w:cstheme="majorBidi"/>
          <w:color w:val="000000" w:themeColor="text1"/>
          <w:sz w:val="24"/>
          <w:szCs w:val="24"/>
        </w:rPr>
      </w:pPr>
      <w:r w:rsidRPr="7E43FFD9">
        <w:rPr>
          <w:rFonts w:asciiTheme="majorHAnsi" w:eastAsiaTheme="majorEastAsia" w:hAnsiTheme="majorHAnsi" w:cstheme="majorBidi"/>
          <w:color w:val="000000" w:themeColor="text1"/>
          <w:sz w:val="24"/>
          <w:szCs w:val="24"/>
        </w:rPr>
        <w:t>Project filename: “</w:t>
      </w:r>
      <w:proofErr w:type="spellStart"/>
      <w:r w:rsidRPr="7E43FFD9">
        <w:rPr>
          <w:rFonts w:asciiTheme="majorHAnsi" w:eastAsiaTheme="majorEastAsia" w:hAnsiTheme="majorHAnsi" w:cstheme="majorBidi"/>
          <w:color w:val="000000" w:themeColor="text1"/>
          <w:sz w:val="24"/>
          <w:szCs w:val="24"/>
        </w:rPr>
        <w:t>IndianMonsoon.xidv</w:t>
      </w:r>
      <w:proofErr w:type="spellEnd"/>
      <w:r w:rsidRPr="7E43FFD9">
        <w:rPr>
          <w:rFonts w:asciiTheme="majorHAnsi" w:eastAsiaTheme="majorEastAsia" w:hAnsiTheme="majorHAnsi" w:cstheme="majorBidi"/>
          <w:color w:val="000000" w:themeColor="text1"/>
          <w:sz w:val="24"/>
          <w:szCs w:val="24"/>
        </w:rPr>
        <w:t xml:space="preserve">”  </w:t>
      </w:r>
    </w:p>
    <w:p w14:paraId="4AE270C9" w14:textId="52DFEBAE" w:rsidR="54512318" w:rsidRDefault="54512318" w:rsidP="7E43FFD9">
      <w:pPr>
        <w:pStyle w:val="ListParagraph"/>
        <w:numPr>
          <w:ilvl w:val="0"/>
          <w:numId w:val="14"/>
        </w:numPr>
        <w:rPr>
          <w:rFonts w:asciiTheme="majorHAnsi" w:eastAsiaTheme="majorEastAsia" w:hAnsiTheme="majorHAnsi" w:cstheme="majorBidi"/>
          <w:color w:val="000000" w:themeColor="text1"/>
          <w:sz w:val="24"/>
          <w:szCs w:val="24"/>
        </w:rPr>
      </w:pPr>
      <w:r w:rsidRPr="7E43FFD9">
        <w:rPr>
          <w:rFonts w:asciiTheme="majorHAnsi" w:eastAsiaTheme="majorEastAsia" w:hAnsiTheme="majorHAnsi" w:cstheme="majorBidi"/>
          <w:color w:val="000000" w:themeColor="text1"/>
          <w:sz w:val="24"/>
          <w:szCs w:val="24"/>
        </w:rPr>
        <w:t xml:space="preserve">Project data:  </w:t>
      </w:r>
    </w:p>
    <w:p w14:paraId="4B51AF5C" w14:textId="6C5162FF" w:rsidR="54512318" w:rsidRDefault="54512318" w:rsidP="7E43FFD9">
      <w:pPr>
        <w:pStyle w:val="ListParagraph"/>
        <w:numPr>
          <w:ilvl w:val="1"/>
          <w:numId w:val="14"/>
        </w:numPr>
        <w:rPr>
          <w:rFonts w:asciiTheme="majorHAnsi" w:eastAsiaTheme="majorEastAsia" w:hAnsiTheme="majorHAnsi" w:cstheme="majorBidi"/>
          <w:color w:val="000000" w:themeColor="text1"/>
          <w:sz w:val="24"/>
          <w:szCs w:val="24"/>
        </w:rPr>
      </w:pPr>
      <w:r w:rsidRPr="7E43FFD9">
        <w:rPr>
          <w:rFonts w:asciiTheme="majorHAnsi" w:eastAsiaTheme="majorEastAsia" w:hAnsiTheme="majorHAnsi" w:cstheme="majorBidi"/>
          <w:color w:val="000000" w:themeColor="text1"/>
          <w:sz w:val="24"/>
          <w:szCs w:val="24"/>
        </w:rPr>
        <w:t>Filename: “gfsanl_4_20180107_1800_000.grb2” &amp; “gfsanl_4_20180707_1800_000.grb2”</w:t>
      </w:r>
    </w:p>
    <w:p w14:paraId="65B61B77" w14:textId="16C593B7" w:rsidR="54512318" w:rsidRDefault="54512318" w:rsidP="7E43FFD9">
      <w:pPr>
        <w:pStyle w:val="ListParagraph"/>
        <w:numPr>
          <w:ilvl w:val="1"/>
          <w:numId w:val="14"/>
        </w:numPr>
        <w:rPr>
          <w:rFonts w:asciiTheme="majorHAnsi" w:eastAsiaTheme="majorEastAsia" w:hAnsiTheme="majorHAnsi" w:cstheme="majorBidi"/>
          <w:color w:val="000000" w:themeColor="text1"/>
          <w:sz w:val="24"/>
          <w:szCs w:val="24"/>
        </w:rPr>
      </w:pPr>
      <w:r w:rsidRPr="7E43FFD9">
        <w:rPr>
          <w:rFonts w:asciiTheme="majorHAnsi" w:eastAsiaTheme="majorEastAsia" w:hAnsiTheme="majorHAnsi" w:cstheme="majorBidi"/>
          <w:color w:val="000000" w:themeColor="text1"/>
          <w:sz w:val="24"/>
          <w:szCs w:val="24"/>
        </w:rPr>
        <w:t xml:space="preserve">0.25°x0.25° Global Forecast System (GFS) analysis data </w:t>
      </w:r>
      <w:r w:rsidR="0044545D" w:rsidRPr="7E43FFD9">
        <w:rPr>
          <w:rFonts w:asciiTheme="majorHAnsi" w:eastAsiaTheme="majorEastAsia" w:hAnsiTheme="majorHAnsi" w:cstheme="majorBidi"/>
          <w:color w:val="000000" w:themeColor="text1"/>
          <w:sz w:val="24"/>
          <w:szCs w:val="24"/>
        </w:rPr>
        <w:t>for January</w:t>
      </w:r>
      <w:r w:rsidRPr="7E43FFD9">
        <w:rPr>
          <w:rFonts w:asciiTheme="majorHAnsi" w:eastAsiaTheme="majorEastAsia" w:hAnsiTheme="majorHAnsi" w:cstheme="majorBidi"/>
          <w:color w:val="000000" w:themeColor="text1"/>
          <w:sz w:val="24"/>
          <w:szCs w:val="24"/>
        </w:rPr>
        <w:t xml:space="preserve"> 7th, 2018 @ 18Z &amp; July 7th, 2018 @ 18</w:t>
      </w:r>
      <w:r w:rsidR="00B26F31" w:rsidRPr="7E43FFD9">
        <w:rPr>
          <w:rFonts w:asciiTheme="majorHAnsi" w:eastAsiaTheme="majorEastAsia" w:hAnsiTheme="majorHAnsi" w:cstheme="majorBidi"/>
          <w:color w:val="000000" w:themeColor="text1"/>
          <w:sz w:val="24"/>
          <w:szCs w:val="24"/>
        </w:rPr>
        <w:t>Z File</w:t>
      </w:r>
      <w:r w:rsidRPr="7E43FFD9">
        <w:rPr>
          <w:rFonts w:asciiTheme="majorHAnsi" w:eastAsiaTheme="majorEastAsia" w:hAnsiTheme="majorHAnsi" w:cstheme="majorBidi"/>
          <w:color w:val="000000" w:themeColor="text1"/>
          <w:sz w:val="24"/>
          <w:szCs w:val="24"/>
        </w:rPr>
        <w:t xml:space="preserve"> retrieved from NOAA operational model page for select levels and variables: </w:t>
      </w:r>
      <w:hyperlink r:id="rId13">
        <w:r w:rsidRPr="7E43FFD9">
          <w:rPr>
            <w:rStyle w:val="Hyperlink"/>
            <w:rFonts w:asciiTheme="majorHAnsi" w:eastAsiaTheme="majorEastAsia" w:hAnsiTheme="majorHAnsi" w:cstheme="majorBidi"/>
            <w:sz w:val="24"/>
            <w:szCs w:val="24"/>
          </w:rPr>
          <w:t xml:space="preserve"> NOMADS-NOAA Operational Model Archive and Distribution System</w:t>
        </w:r>
      </w:hyperlink>
      <w:r w:rsidRPr="7E43FFD9">
        <w:rPr>
          <w:rFonts w:asciiTheme="majorHAnsi" w:eastAsiaTheme="majorEastAsia" w:hAnsiTheme="majorHAnsi" w:cstheme="majorBidi"/>
          <w:color w:val="000000" w:themeColor="text1"/>
          <w:sz w:val="24"/>
          <w:szCs w:val="24"/>
        </w:rPr>
        <w:t xml:space="preserve">   </w:t>
      </w:r>
    </w:p>
    <w:p w14:paraId="29C35E42" w14:textId="424ED596" w:rsidR="54512318" w:rsidRDefault="54512318" w:rsidP="7E43FFD9">
      <w:pPr>
        <w:pStyle w:val="ListParagraph"/>
        <w:numPr>
          <w:ilvl w:val="0"/>
          <w:numId w:val="14"/>
        </w:numPr>
        <w:rPr>
          <w:rFonts w:asciiTheme="majorHAnsi" w:eastAsiaTheme="majorEastAsia" w:hAnsiTheme="majorHAnsi" w:cstheme="majorBidi"/>
          <w:color w:val="000000" w:themeColor="text1"/>
          <w:sz w:val="24"/>
          <w:szCs w:val="24"/>
        </w:rPr>
      </w:pPr>
      <w:r w:rsidRPr="7E43FFD9">
        <w:rPr>
          <w:rFonts w:asciiTheme="majorHAnsi" w:eastAsiaTheme="majorEastAsia" w:hAnsiTheme="majorHAnsi" w:cstheme="majorBidi"/>
          <w:color w:val="000000" w:themeColor="text1"/>
          <w:sz w:val="24"/>
          <w:szCs w:val="24"/>
        </w:rPr>
        <w:t xml:space="preserve">Displays:  </w:t>
      </w:r>
    </w:p>
    <w:p w14:paraId="6A31D6A5" w14:textId="189D7182" w:rsidR="54512318" w:rsidRDefault="54512318" w:rsidP="7E43FFD9">
      <w:pPr>
        <w:pStyle w:val="ListParagraph"/>
        <w:numPr>
          <w:ilvl w:val="1"/>
          <w:numId w:val="14"/>
        </w:numPr>
        <w:rPr>
          <w:rFonts w:asciiTheme="majorHAnsi" w:eastAsiaTheme="majorEastAsia" w:hAnsiTheme="majorHAnsi" w:cstheme="majorBidi"/>
          <w:color w:val="000000" w:themeColor="text1"/>
          <w:sz w:val="24"/>
          <w:szCs w:val="24"/>
        </w:rPr>
      </w:pPr>
      <w:r w:rsidRPr="7E43FFD9">
        <w:rPr>
          <w:rFonts w:asciiTheme="majorHAnsi" w:eastAsiaTheme="majorEastAsia" w:hAnsiTheme="majorHAnsi" w:cstheme="majorBidi"/>
          <w:color w:val="000000" w:themeColor="text1"/>
          <w:sz w:val="24"/>
          <w:szCs w:val="24"/>
        </w:rPr>
        <w:t xml:space="preserve">Maps  </w:t>
      </w:r>
    </w:p>
    <w:p w14:paraId="2C80BE2B" w14:textId="6884D9D5" w:rsidR="54512318" w:rsidRDefault="54512318" w:rsidP="7E43FFD9">
      <w:pPr>
        <w:pStyle w:val="ListParagraph"/>
        <w:numPr>
          <w:ilvl w:val="2"/>
          <w:numId w:val="14"/>
        </w:numPr>
        <w:rPr>
          <w:rFonts w:asciiTheme="majorHAnsi" w:eastAsiaTheme="majorEastAsia" w:hAnsiTheme="majorHAnsi" w:cstheme="majorBidi"/>
          <w:color w:val="000000" w:themeColor="text1"/>
          <w:sz w:val="24"/>
          <w:szCs w:val="24"/>
        </w:rPr>
      </w:pPr>
      <w:r w:rsidRPr="7E43FFD9">
        <w:rPr>
          <w:rFonts w:asciiTheme="majorHAnsi" w:eastAsiaTheme="majorEastAsia" w:hAnsiTheme="majorHAnsi" w:cstheme="majorBidi"/>
          <w:color w:val="000000" w:themeColor="text1"/>
          <w:sz w:val="24"/>
          <w:szCs w:val="24"/>
        </w:rPr>
        <w:t xml:space="preserve">World country outlines.  </w:t>
      </w:r>
    </w:p>
    <w:p w14:paraId="64E265E6" w14:textId="567CAB8E" w:rsidR="54512318" w:rsidRDefault="54512318" w:rsidP="7E43FFD9">
      <w:pPr>
        <w:pStyle w:val="ListParagraph"/>
        <w:numPr>
          <w:ilvl w:val="1"/>
          <w:numId w:val="14"/>
        </w:numPr>
        <w:rPr>
          <w:rFonts w:asciiTheme="majorHAnsi" w:eastAsiaTheme="majorEastAsia" w:hAnsiTheme="majorHAnsi" w:cstheme="majorBidi"/>
          <w:color w:val="000000" w:themeColor="text1"/>
          <w:sz w:val="24"/>
          <w:szCs w:val="24"/>
        </w:rPr>
      </w:pPr>
      <w:r w:rsidRPr="7E43FFD9">
        <w:rPr>
          <w:rFonts w:asciiTheme="majorHAnsi" w:eastAsiaTheme="majorEastAsia" w:hAnsiTheme="majorHAnsi" w:cstheme="majorBidi"/>
          <w:color w:val="000000" w:themeColor="text1"/>
          <w:sz w:val="24"/>
          <w:szCs w:val="24"/>
        </w:rPr>
        <w:t xml:space="preserve">Plan views  </w:t>
      </w:r>
    </w:p>
    <w:p w14:paraId="0F64D4F6" w14:textId="6144C48C" w:rsidR="54512318" w:rsidRDefault="54512318" w:rsidP="7E43FFD9">
      <w:pPr>
        <w:pStyle w:val="ListParagraph"/>
        <w:numPr>
          <w:ilvl w:val="2"/>
          <w:numId w:val="14"/>
        </w:numPr>
        <w:rPr>
          <w:rFonts w:asciiTheme="majorHAnsi" w:eastAsiaTheme="majorEastAsia" w:hAnsiTheme="majorHAnsi" w:cstheme="majorBidi"/>
          <w:color w:val="000000" w:themeColor="text1"/>
          <w:sz w:val="24"/>
          <w:szCs w:val="24"/>
        </w:rPr>
      </w:pPr>
      <w:r w:rsidRPr="7E43FFD9">
        <w:rPr>
          <w:rFonts w:asciiTheme="majorHAnsi" w:eastAsiaTheme="majorEastAsia" w:hAnsiTheme="majorHAnsi" w:cstheme="majorBidi"/>
          <w:color w:val="000000" w:themeColor="text1"/>
          <w:sz w:val="24"/>
          <w:szCs w:val="24"/>
        </w:rPr>
        <w:t xml:space="preserve">January 7th, 2018 surface temperature </w:t>
      </w:r>
    </w:p>
    <w:p w14:paraId="261183FA" w14:textId="26A84632" w:rsidR="54512318" w:rsidRDefault="54512318" w:rsidP="7E43FFD9">
      <w:pPr>
        <w:pStyle w:val="ListParagraph"/>
        <w:numPr>
          <w:ilvl w:val="2"/>
          <w:numId w:val="14"/>
        </w:numPr>
        <w:rPr>
          <w:rFonts w:asciiTheme="majorHAnsi" w:eastAsiaTheme="majorEastAsia" w:hAnsiTheme="majorHAnsi" w:cstheme="majorBidi"/>
          <w:color w:val="000000" w:themeColor="text1"/>
          <w:sz w:val="24"/>
          <w:szCs w:val="24"/>
        </w:rPr>
      </w:pPr>
      <w:r w:rsidRPr="7E43FFD9">
        <w:rPr>
          <w:rFonts w:asciiTheme="majorHAnsi" w:eastAsiaTheme="majorEastAsia" w:hAnsiTheme="majorHAnsi" w:cstheme="majorBidi"/>
          <w:color w:val="000000" w:themeColor="text1"/>
          <w:sz w:val="24"/>
          <w:szCs w:val="24"/>
        </w:rPr>
        <w:lastRenderedPageBreak/>
        <w:t xml:space="preserve">July 7th, 2018 surface temperature </w:t>
      </w:r>
    </w:p>
    <w:p w14:paraId="03A58D12" w14:textId="3413BD53" w:rsidR="54512318" w:rsidRDefault="54512318" w:rsidP="7E43FFD9">
      <w:pPr>
        <w:pStyle w:val="ListParagraph"/>
        <w:numPr>
          <w:ilvl w:val="1"/>
          <w:numId w:val="14"/>
        </w:numPr>
        <w:rPr>
          <w:rFonts w:asciiTheme="majorHAnsi" w:eastAsiaTheme="majorEastAsia" w:hAnsiTheme="majorHAnsi" w:cstheme="majorBidi"/>
          <w:color w:val="000000" w:themeColor="text1"/>
          <w:sz w:val="24"/>
          <w:szCs w:val="24"/>
        </w:rPr>
      </w:pPr>
      <w:r w:rsidRPr="7E43FFD9">
        <w:rPr>
          <w:rFonts w:asciiTheme="majorHAnsi" w:eastAsiaTheme="majorEastAsia" w:hAnsiTheme="majorHAnsi" w:cstheme="majorBidi"/>
          <w:color w:val="000000" w:themeColor="text1"/>
          <w:sz w:val="24"/>
          <w:szCs w:val="24"/>
        </w:rPr>
        <w:t xml:space="preserve">Flow displays  </w:t>
      </w:r>
    </w:p>
    <w:p w14:paraId="2A48ADF5" w14:textId="0935AC04" w:rsidR="54512318" w:rsidRDefault="54512318" w:rsidP="7E43FFD9">
      <w:pPr>
        <w:pStyle w:val="ListParagraph"/>
        <w:numPr>
          <w:ilvl w:val="2"/>
          <w:numId w:val="14"/>
        </w:numPr>
        <w:rPr>
          <w:rFonts w:asciiTheme="majorHAnsi" w:eastAsiaTheme="majorEastAsia" w:hAnsiTheme="majorHAnsi" w:cstheme="majorBidi"/>
          <w:color w:val="000000" w:themeColor="text1"/>
          <w:sz w:val="24"/>
          <w:szCs w:val="24"/>
        </w:rPr>
      </w:pPr>
      <w:r w:rsidRPr="7E43FFD9">
        <w:rPr>
          <w:rFonts w:asciiTheme="majorHAnsi" w:eastAsiaTheme="majorEastAsia" w:hAnsiTheme="majorHAnsi" w:cstheme="majorBidi"/>
          <w:color w:val="000000" w:themeColor="text1"/>
          <w:sz w:val="24"/>
          <w:szCs w:val="24"/>
        </w:rPr>
        <w:t>850 mb streamlines on January 7th, 2018 and July 7th, 2018.</w:t>
      </w:r>
    </w:p>
    <w:p w14:paraId="27F762FE" w14:textId="3712323F" w:rsidR="54512318" w:rsidRDefault="54512318" w:rsidP="7E43FFD9">
      <w:pPr>
        <w:pStyle w:val="ListParagraph"/>
        <w:numPr>
          <w:ilvl w:val="0"/>
          <w:numId w:val="14"/>
        </w:numPr>
        <w:rPr>
          <w:rFonts w:asciiTheme="majorHAnsi" w:eastAsiaTheme="majorEastAsia" w:hAnsiTheme="majorHAnsi" w:cstheme="majorBidi"/>
          <w:color w:val="000000" w:themeColor="text1"/>
          <w:sz w:val="24"/>
          <w:szCs w:val="24"/>
        </w:rPr>
      </w:pPr>
      <w:r w:rsidRPr="7E43FFD9">
        <w:rPr>
          <w:rFonts w:asciiTheme="majorHAnsi" w:eastAsiaTheme="majorEastAsia" w:hAnsiTheme="majorHAnsi" w:cstheme="majorBidi"/>
          <w:color w:val="000000" w:themeColor="text1"/>
          <w:sz w:val="24"/>
          <w:szCs w:val="24"/>
        </w:rPr>
        <w:t xml:space="preserve">Features to note:  </w:t>
      </w:r>
    </w:p>
    <w:p w14:paraId="0406E181" w14:textId="47E32806" w:rsidR="54512318" w:rsidRDefault="551EC839" w:rsidP="11508FCD">
      <w:pPr>
        <w:pStyle w:val="ListParagraph"/>
        <w:numPr>
          <w:ilvl w:val="1"/>
          <w:numId w:val="14"/>
        </w:numPr>
        <w:rPr>
          <w:rFonts w:asciiTheme="majorHAnsi" w:eastAsiaTheme="majorEastAsia" w:hAnsiTheme="majorHAnsi" w:cstheme="majorBidi"/>
          <w:color w:val="000000" w:themeColor="text1"/>
          <w:sz w:val="24"/>
          <w:szCs w:val="24"/>
        </w:rPr>
      </w:pPr>
      <w:r w:rsidRPr="11508FCD">
        <w:rPr>
          <w:rFonts w:asciiTheme="majorHAnsi" w:eastAsiaTheme="majorEastAsia" w:hAnsiTheme="majorHAnsi" w:cstheme="majorBidi"/>
          <w:color w:val="000000" w:themeColor="text1"/>
          <w:sz w:val="24"/>
          <w:szCs w:val="24"/>
        </w:rPr>
        <w:t>Figure 4.</w:t>
      </w:r>
      <w:r w:rsidR="54512318" w:rsidRPr="11508FCD">
        <w:rPr>
          <w:rFonts w:asciiTheme="majorHAnsi" w:eastAsiaTheme="majorEastAsia" w:hAnsiTheme="majorHAnsi" w:cstheme="majorBidi"/>
          <w:color w:val="000000" w:themeColor="text1"/>
          <w:sz w:val="24"/>
          <w:szCs w:val="24"/>
        </w:rPr>
        <w:t xml:space="preserve"> Land will retain more heat than water in a given amount of time creating larger temperature gradients; therefore, this strong temperature gradient will influence the direction and strength of the winds. </w:t>
      </w:r>
      <w:r w:rsidR="5A842AB7" w:rsidRPr="11508FCD">
        <w:rPr>
          <w:rFonts w:asciiTheme="majorHAnsi" w:eastAsiaTheme="majorEastAsia" w:hAnsiTheme="majorHAnsi" w:cstheme="majorBidi"/>
          <w:color w:val="000000" w:themeColor="text1"/>
          <w:sz w:val="24"/>
          <w:szCs w:val="24"/>
        </w:rPr>
        <w:t xml:space="preserve">The 850 mb streamlines can be seen flowing towards the southwestern coast of India and across Bengal Bay. </w:t>
      </w:r>
    </w:p>
    <w:p w14:paraId="18457034" w14:textId="2A18E9E9" w:rsidR="2ADB2B61" w:rsidRDefault="12C27985" w:rsidP="11508FCD">
      <w:pPr>
        <w:pStyle w:val="ListParagraph"/>
        <w:numPr>
          <w:ilvl w:val="1"/>
          <w:numId w:val="14"/>
        </w:numPr>
        <w:rPr>
          <w:rFonts w:asciiTheme="majorHAnsi" w:eastAsiaTheme="majorEastAsia" w:hAnsiTheme="majorHAnsi" w:cstheme="majorBidi"/>
          <w:color w:val="000000" w:themeColor="text1"/>
          <w:sz w:val="24"/>
          <w:szCs w:val="24"/>
        </w:rPr>
      </w:pPr>
      <w:r w:rsidRPr="11508FCD">
        <w:rPr>
          <w:rFonts w:asciiTheme="majorHAnsi" w:eastAsiaTheme="majorEastAsia" w:hAnsiTheme="majorHAnsi" w:cstheme="majorBidi"/>
          <w:color w:val="000000" w:themeColor="text1"/>
          <w:sz w:val="24"/>
          <w:szCs w:val="24"/>
        </w:rPr>
        <w:t>Figure 5. The temperature gradient is weak. The weak win</w:t>
      </w:r>
      <w:r w:rsidR="787B8281" w:rsidRPr="11508FCD">
        <w:rPr>
          <w:rFonts w:asciiTheme="majorHAnsi" w:eastAsiaTheme="majorEastAsia" w:hAnsiTheme="majorHAnsi" w:cstheme="majorBidi"/>
          <w:color w:val="000000" w:themeColor="text1"/>
          <w:sz w:val="24"/>
          <w:szCs w:val="24"/>
        </w:rPr>
        <w:t xml:space="preserve">d flow can be seen by looking at the 850 mb streamlines. In the winter, wind flows the opposite direction. </w:t>
      </w:r>
    </w:p>
    <w:p w14:paraId="0B33777A" w14:textId="62C26DA8" w:rsidR="2ADB2B61" w:rsidRDefault="40B6FCCE" w:rsidP="7E43FFD9">
      <w:pPr>
        <w:rPr>
          <w:rFonts w:asciiTheme="majorHAnsi" w:eastAsiaTheme="majorEastAsia" w:hAnsiTheme="majorHAnsi" w:cstheme="majorBidi"/>
          <w:b/>
          <w:bCs/>
          <w:sz w:val="24"/>
          <w:szCs w:val="24"/>
        </w:rPr>
      </w:pPr>
      <w:r w:rsidRPr="7E43FFD9">
        <w:rPr>
          <w:rFonts w:asciiTheme="majorHAnsi" w:eastAsiaTheme="majorEastAsia" w:hAnsiTheme="majorHAnsi" w:cstheme="majorBidi"/>
          <w:b/>
          <w:bCs/>
          <w:sz w:val="24"/>
          <w:szCs w:val="24"/>
        </w:rPr>
        <w:t xml:space="preserve">3. Knowledge Requirements </w:t>
      </w:r>
    </w:p>
    <w:p w14:paraId="03F950A4" w14:textId="47E3969D" w:rsidR="7E43FFD9" w:rsidRDefault="7E43FFD9" w:rsidP="7E43FFD9">
      <w:pPr>
        <w:pStyle w:val="ListParagraph"/>
        <w:numPr>
          <w:ilvl w:val="0"/>
          <w:numId w:val="13"/>
        </w:numPr>
        <w:rPr>
          <w:rFonts w:asciiTheme="majorHAnsi" w:eastAsiaTheme="majorEastAsia" w:hAnsiTheme="majorHAnsi" w:cstheme="majorBidi"/>
          <w:sz w:val="24"/>
          <w:szCs w:val="24"/>
        </w:rPr>
      </w:pPr>
      <w:r w:rsidRPr="7E43FFD9">
        <w:rPr>
          <w:rFonts w:asciiTheme="majorHAnsi" w:eastAsiaTheme="majorEastAsia" w:hAnsiTheme="majorHAnsi" w:cstheme="majorBidi"/>
          <w:sz w:val="24"/>
          <w:szCs w:val="24"/>
        </w:rPr>
        <w:t xml:space="preserve">Module 1-1: Global Temperature Patterns </w:t>
      </w:r>
    </w:p>
    <w:p w14:paraId="6FCDF10E" w14:textId="7ED298B5" w:rsidR="7E43FFD9" w:rsidRDefault="7E43FFD9" w:rsidP="7E43FFD9">
      <w:pPr>
        <w:pStyle w:val="ListParagraph"/>
        <w:numPr>
          <w:ilvl w:val="0"/>
          <w:numId w:val="13"/>
        </w:numPr>
        <w:rPr>
          <w:rFonts w:asciiTheme="majorHAnsi" w:eastAsiaTheme="majorEastAsia" w:hAnsiTheme="majorHAnsi" w:cstheme="majorBidi"/>
          <w:sz w:val="24"/>
          <w:szCs w:val="24"/>
        </w:rPr>
      </w:pPr>
      <w:r w:rsidRPr="7E43FFD9">
        <w:rPr>
          <w:rFonts w:asciiTheme="majorHAnsi" w:eastAsiaTheme="majorEastAsia" w:hAnsiTheme="majorHAnsi" w:cstheme="majorBidi"/>
          <w:sz w:val="24"/>
          <w:szCs w:val="24"/>
        </w:rPr>
        <w:t>Module 1-3: Daily and Seasonal Temperature Variations</w:t>
      </w:r>
    </w:p>
    <w:p w14:paraId="255FD8AC" w14:textId="49A77FA9" w:rsidR="7E43FFD9" w:rsidRDefault="7E43FFD9" w:rsidP="7E43FFD9">
      <w:pPr>
        <w:pStyle w:val="ListParagraph"/>
        <w:numPr>
          <w:ilvl w:val="0"/>
          <w:numId w:val="13"/>
        </w:numPr>
        <w:rPr>
          <w:rFonts w:asciiTheme="majorHAnsi" w:eastAsiaTheme="majorEastAsia" w:hAnsiTheme="majorHAnsi" w:cstheme="majorBidi"/>
          <w:sz w:val="24"/>
          <w:szCs w:val="24"/>
        </w:rPr>
      </w:pPr>
      <w:r w:rsidRPr="7E43FFD9">
        <w:rPr>
          <w:rFonts w:asciiTheme="majorHAnsi" w:eastAsiaTheme="majorEastAsia" w:hAnsiTheme="majorHAnsi" w:cstheme="majorBidi"/>
          <w:sz w:val="24"/>
          <w:szCs w:val="24"/>
        </w:rPr>
        <w:t xml:space="preserve">Module 5-1: Overview of Pressure and Wind </w:t>
      </w:r>
    </w:p>
    <w:p w14:paraId="2EE60D84" w14:textId="769BDAB5" w:rsidR="7E43FFD9" w:rsidRDefault="7E43FFD9" w:rsidP="7E43FFD9">
      <w:pPr>
        <w:rPr>
          <w:rFonts w:asciiTheme="majorHAnsi" w:eastAsiaTheme="majorEastAsia" w:hAnsiTheme="majorHAnsi" w:cstheme="majorBidi"/>
          <w:sz w:val="24"/>
          <w:szCs w:val="24"/>
        </w:rPr>
      </w:pPr>
    </w:p>
    <w:p w14:paraId="373ACCF7" w14:textId="19B2A7E4" w:rsidR="40B6FCCE" w:rsidRDefault="40B6FCCE" w:rsidP="7E43FFD9">
      <w:pPr>
        <w:rPr>
          <w:rFonts w:asciiTheme="majorHAnsi" w:eastAsiaTheme="majorEastAsia" w:hAnsiTheme="majorHAnsi" w:cstheme="majorBidi"/>
          <w:b/>
          <w:bCs/>
          <w:sz w:val="24"/>
          <w:szCs w:val="24"/>
        </w:rPr>
      </w:pPr>
      <w:r w:rsidRPr="7E43FFD9">
        <w:rPr>
          <w:rFonts w:asciiTheme="majorHAnsi" w:eastAsiaTheme="majorEastAsia" w:hAnsiTheme="majorHAnsi" w:cstheme="majorBidi"/>
          <w:b/>
          <w:bCs/>
          <w:sz w:val="24"/>
          <w:szCs w:val="24"/>
        </w:rPr>
        <w:t>4. Knowledge Test</w:t>
      </w:r>
    </w:p>
    <w:p w14:paraId="6BF02566" w14:textId="6089818A" w:rsidR="11872F2A" w:rsidRDefault="11872F2A" w:rsidP="4EA2BF9E"/>
    <w:p w14:paraId="4E0791B8" w14:textId="190F4FC9" w:rsidR="3A1F1D33" w:rsidRDefault="3A1F1D33" w:rsidP="3A1F1D33">
      <w:pPr>
        <w:spacing w:after="160" w:line="259" w:lineRule="auto"/>
        <w:rPr>
          <w:rFonts w:ascii="Calibri" w:eastAsia="Calibri" w:hAnsi="Calibri" w:cs="Calibri"/>
          <w:color w:val="000000" w:themeColor="text1"/>
          <w:sz w:val="24"/>
          <w:szCs w:val="24"/>
          <w:lang w:val="en-US"/>
        </w:rPr>
      </w:pPr>
      <w:r w:rsidRPr="3A1F1D33">
        <w:rPr>
          <w:rFonts w:ascii="Calibri" w:eastAsia="Calibri" w:hAnsi="Calibri" w:cs="Calibri"/>
          <w:color w:val="000000" w:themeColor="text1"/>
          <w:sz w:val="24"/>
          <w:szCs w:val="24"/>
          <w:lang w:val="en-US"/>
        </w:rPr>
        <w:t>Question 1: Define a monsoon.</w:t>
      </w:r>
    </w:p>
    <w:p w14:paraId="1E46D636" w14:textId="7953AC1B" w:rsidR="3A1F1D33" w:rsidRDefault="3A1F1D33" w:rsidP="3A1F1D33">
      <w:pPr>
        <w:pStyle w:val="ListParagraph"/>
        <w:numPr>
          <w:ilvl w:val="0"/>
          <w:numId w:val="11"/>
        </w:numPr>
        <w:spacing w:after="160" w:line="259" w:lineRule="auto"/>
        <w:rPr>
          <w:rFonts w:ascii="Calibri" w:eastAsia="Calibri" w:hAnsi="Calibri" w:cs="Calibri"/>
          <w:color w:val="000000" w:themeColor="text1"/>
          <w:sz w:val="24"/>
          <w:szCs w:val="24"/>
          <w:lang w:val="en-US"/>
        </w:rPr>
      </w:pPr>
      <w:r w:rsidRPr="3A1F1D33">
        <w:rPr>
          <w:rFonts w:ascii="Calibri" w:eastAsia="Calibri" w:hAnsi="Calibri" w:cs="Calibri"/>
          <w:color w:val="000000" w:themeColor="text1"/>
          <w:sz w:val="24"/>
          <w:szCs w:val="24"/>
          <w:lang w:val="en-US"/>
        </w:rPr>
        <w:t xml:space="preserve">A: a torrential downpour of rain </w:t>
      </w:r>
    </w:p>
    <w:p w14:paraId="6865D6C8" w14:textId="5BDE35DC" w:rsidR="3A1F1D33" w:rsidRDefault="3A1F1D33" w:rsidP="3A1F1D33">
      <w:pPr>
        <w:pStyle w:val="ListParagraph"/>
        <w:numPr>
          <w:ilvl w:val="0"/>
          <w:numId w:val="11"/>
        </w:numPr>
        <w:spacing w:after="160" w:line="259" w:lineRule="auto"/>
        <w:rPr>
          <w:rFonts w:ascii="Calibri" w:eastAsia="Calibri" w:hAnsi="Calibri" w:cs="Calibri"/>
          <w:color w:val="000000" w:themeColor="text1"/>
          <w:sz w:val="24"/>
          <w:szCs w:val="24"/>
          <w:lang w:val="en-US"/>
        </w:rPr>
      </w:pPr>
      <w:r w:rsidRPr="3A1F1D33">
        <w:rPr>
          <w:rFonts w:ascii="Calibri" w:eastAsia="Calibri" w:hAnsi="Calibri" w:cs="Calibri"/>
          <w:color w:val="000000" w:themeColor="text1"/>
          <w:sz w:val="24"/>
          <w:szCs w:val="24"/>
          <w:lang w:val="en-US"/>
        </w:rPr>
        <w:t xml:space="preserve">B: very windy and rainy conditions </w:t>
      </w:r>
    </w:p>
    <w:p w14:paraId="67E71997" w14:textId="37C024F4" w:rsidR="3A1F1D33" w:rsidRDefault="3A1F1D33" w:rsidP="3A1F1D33">
      <w:pPr>
        <w:pStyle w:val="ListParagraph"/>
        <w:numPr>
          <w:ilvl w:val="0"/>
          <w:numId w:val="11"/>
        </w:numPr>
        <w:spacing w:after="160" w:line="259" w:lineRule="auto"/>
        <w:rPr>
          <w:rFonts w:ascii="Calibri" w:eastAsia="Calibri" w:hAnsi="Calibri" w:cs="Calibri"/>
          <w:b/>
          <w:bCs/>
          <w:color w:val="000000" w:themeColor="text1"/>
          <w:sz w:val="24"/>
          <w:szCs w:val="24"/>
          <w:lang w:val="en-US"/>
        </w:rPr>
      </w:pPr>
      <w:r w:rsidRPr="3A1F1D33">
        <w:rPr>
          <w:rFonts w:ascii="Calibri" w:eastAsia="Calibri" w:hAnsi="Calibri" w:cs="Calibri"/>
          <w:b/>
          <w:bCs/>
          <w:color w:val="000000" w:themeColor="text1"/>
          <w:sz w:val="24"/>
          <w:szCs w:val="24"/>
          <w:lang w:val="en-US"/>
        </w:rPr>
        <w:t>C: the seasonal change in direction of the strongest wind flow</w:t>
      </w:r>
    </w:p>
    <w:p w14:paraId="5A7526E8" w14:textId="2D7996CA" w:rsidR="3A1F1D33" w:rsidRDefault="3A1F1D33" w:rsidP="3A1F1D33">
      <w:pPr>
        <w:pStyle w:val="ListParagraph"/>
        <w:numPr>
          <w:ilvl w:val="0"/>
          <w:numId w:val="11"/>
        </w:numPr>
        <w:spacing w:after="160" w:line="259" w:lineRule="auto"/>
        <w:rPr>
          <w:rFonts w:ascii="Calibri" w:eastAsia="Calibri" w:hAnsi="Calibri" w:cs="Calibri"/>
          <w:color w:val="000000" w:themeColor="text1"/>
          <w:sz w:val="24"/>
          <w:szCs w:val="24"/>
          <w:lang w:val="en-US"/>
        </w:rPr>
      </w:pPr>
      <w:r w:rsidRPr="3A1F1D33">
        <w:rPr>
          <w:rFonts w:ascii="Calibri" w:eastAsia="Calibri" w:hAnsi="Calibri" w:cs="Calibri"/>
          <w:color w:val="000000" w:themeColor="text1"/>
          <w:sz w:val="24"/>
          <w:szCs w:val="24"/>
          <w:lang w:val="en-US"/>
        </w:rPr>
        <w:t xml:space="preserve">D: the seasonal change in rainfall amounts </w:t>
      </w:r>
    </w:p>
    <w:p w14:paraId="5EA58267" w14:textId="27411237" w:rsidR="3A1F1D33" w:rsidRDefault="3A1F1D33" w:rsidP="3A1F1D33">
      <w:pPr>
        <w:spacing w:after="160" w:line="259" w:lineRule="auto"/>
        <w:rPr>
          <w:rFonts w:ascii="Calibri" w:eastAsia="Calibri" w:hAnsi="Calibri" w:cs="Calibri"/>
          <w:color w:val="000000" w:themeColor="text1"/>
          <w:sz w:val="24"/>
          <w:szCs w:val="24"/>
          <w:lang w:val="en-US"/>
        </w:rPr>
      </w:pPr>
      <w:r w:rsidRPr="3A1F1D33">
        <w:rPr>
          <w:rFonts w:ascii="Calibri" w:eastAsia="Calibri" w:hAnsi="Calibri" w:cs="Calibri"/>
          <w:color w:val="000000" w:themeColor="text1"/>
          <w:sz w:val="24"/>
          <w:szCs w:val="24"/>
          <w:lang w:val="en-US"/>
        </w:rPr>
        <w:t>Question 2: What influences the Indian Monsoon season?</w:t>
      </w:r>
    </w:p>
    <w:p w14:paraId="3CE07B5F" w14:textId="6F6C6C6D" w:rsidR="3A1F1D33" w:rsidRDefault="3A1F1D33" w:rsidP="3A1F1D33">
      <w:pPr>
        <w:pStyle w:val="ListParagraph"/>
        <w:numPr>
          <w:ilvl w:val="0"/>
          <w:numId w:val="11"/>
        </w:numPr>
        <w:spacing w:after="160" w:line="259" w:lineRule="auto"/>
        <w:rPr>
          <w:rFonts w:ascii="Calibri" w:eastAsia="Calibri" w:hAnsi="Calibri" w:cs="Calibri"/>
          <w:color w:val="000000" w:themeColor="text1"/>
          <w:sz w:val="24"/>
          <w:szCs w:val="24"/>
          <w:lang w:val="en-US"/>
        </w:rPr>
      </w:pPr>
      <w:r w:rsidRPr="3A1F1D33">
        <w:rPr>
          <w:rFonts w:ascii="Calibri" w:eastAsia="Calibri" w:hAnsi="Calibri" w:cs="Calibri"/>
          <w:color w:val="000000" w:themeColor="text1"/>
          <w:sz w:val="24"/>
          <w:szCs w:val="24"/>
          <w:lang w:val="en-US"/>
        </w:rPr>
        <w:t xml:space="preserve">A: ENSO </w:t>
      </w:r>
    </w:p>
    <w:p w14:paraId="259A0262" w14:textId="63A7B0E1" w:rsidR="3A1F1D33" w:rsidRDefault="3A1F1D33" w:rsidP="3A1F1D33">
      <w:pPr>
        <w:pStyle w:val="ListParagraph"/>
        <w:numPr>
          <w:ilvl w:val="0"/>
          <w:numId w:val="11"/>
        </w:numPr>
        <w:spacing w:after="160" w:line="259" w:lineRule="auto"/>
        <w:rPr>
          <w:rFonts w:ascii="Calibri" w:eastAsia="Calibri" w:hAnsi="Calibri" w:cs="Calibri"/>
          <w:b/>
          <w:bCs/>
          <w:color w:val="000000" w:themeColor="text1"/>
          <w:sz w:val="24"/>
          <w:szCs w:val="24"/>
          <w:lang w:val="en-US"/>
        </w:rPr>
      </w:pPr>
      <w:r w:rsidRPr="3A1F1D33">
        <w:rPr>
          <w:rFonts w:ascii="Calibri" w:eastAsia="Calibri" w:hAnsi="Calibri" w:cs="Calibri"/>
          <w:b/>
          <w:bCs/>
          <w:color w:val="000000" w:themeColor="text1"/>
          <w:sz w:val="24"/>
          <w:szCs w:val="24"/>
          <w:lang w:val="en-US"/>
        </w:rPr>
        <w:t>B: ITCZ</w:t>
      </w:r>
    </w:p>
    <w:p w14:paraId="0FE19DCD" w14:textId="1091F80A" w:rsidR="3A1F1D33" w:rsidRDefault="3A1F1D33" w:rsidP="3A1F1D33">
      <w:pPr>
        <w:pStyle w:val="ListParagraph"/>
        <w:numPr>
          <w:ilvl w:val="0"/>
          <w:numId w:val="11"/>
        </w:numPr>
        <w:spacing w:after="160" w:line="259" w:lineRule="auto"/>
        <w:rPr>
          <w:rFonts w:ascii="Calibri" w:eastAsia="Calibri" w:hAnsi="Calibri" w:cs="Calibri"/>
          <w:color w:val="000000" w:themeColor="text1"/>
          <w:sz w:val="24"/>
          <w:szCs w:val="24"/>
          <w:lang w:val="en-US"/>
        </w:rPr>
      </w:pPr>
      <w:r w:rsidRPr="3A1F1D33">
        <w:rPr>
          <w:rFonts w:ascii="Calibri" w:eastAsia="Calibri" w:hAnsi="Calibri" w:cs="Calibri"/>
          <w:color w:val="000000" w:themeColor="text1"/>
          <w:sz w:val="24"/>
          <w:szCs w:val="24"/>
          <w:lang w:val="en-US"/>
        </w:rPr>
        <w:t xml:space="preserve">C: Summer temperatures </w:t>
      </w:r>
    </w:p>
    <w:p w14:paraId="40ADFF49" w14:textId="63BA6F99" w:rsidR="3A1F1D33" w:rsidRDefault="3A1F1D33" w:rsidP="4914EF00">
      <w:pPr>
        <w:pStyle w:val="ListParagraph"/>
        <w:numPr>
          <w:ilvl w:val="0"/>
          <w:numId w:val="11"/>
        </w:numPr>
        <w:spacing w:after="160" w:line="259" w:lineRule="auto"/>
        <w:rPr>
          <w:color w:val="000000" w:themeColor="text1"/>
          <w:sz w:val="24"/>
          <w:szCs w:val="24"/>
          <w:lang w:val="en-US"/>
        </w:rPr>
      </w:pPr>
      <w:r w:rsidRPr="4914EF00">
        <w:rPr>
          <w:rFonts w:ascii="Calibri" w:eastAsia="Calibri" w:hAnsi="Calibri" w:cs="Calibri"/>
          <w:color w:val="000000" w:themeColor="text1"/>
          <w:sz w:val="24"/>
          <w:szCs w:val="24"/>
          <w:lang w:val="en-US"/>
        </w:rPr>
        <w:t>D: the seasonal change in rainfall amounts</w:t>
      </w:r>
    </w:p>
    <w:p w14:paraId="0B4D9875" w14:textId="4C110FE0" w:rsidR="3A1F1D33" w:rsidRDefault="3A1F1D33" w:rsidP="3A1F1D33">
      <w:pPr>
        <w:spacing w:after="160" w:line="259" w:lineRule="auto"/>
        <w:rPr>
          <w:rFonts w:asciiTheme="majorHAnsi" w:eastAsiaTheme="majorEastAsia" w:hAnsiTheme="majorHAnsi" w:cstheme="majorBidi"/>
          <w:sz w:val="24"/>
          <w:szCs w:val="24"/>
        </w:rPr>
      </w:pPr>
      <w:r w:rsidRPr="73D707CD">
        <w:rPr>
          <w:rFonts w:ascii="Calibri" w:eastAsia="Calibri" w:hAnsi="Calibri" w:cs="Calibri"/>
          <w:color w:val="000000" w:themeColor="text1"/>
          <w:sz w:val="24"/>
          <w:szCs w:val="24"/>
          <w:lang w:val="en-US"/>
        </w:rPr>
        <w:t>Question 3: The strongest winds are found on the southwestern coast during the Indian monsoon season, and this is due to:</w:t>
      </w:r>
    </w:p>
    <w:p w14:paraId="1C986869" w14:textId="064B3333" w:rsidR="3A1F1D33" w:rsidRDefault="3A1F1D33" w:rsidP="3A1F1D33">
      <w:pPr>
        <w:pStyle w:val="ListParagraph"/>
        <w:numPr>
          <w:ilvl w:val="0"/>
          <w:numId w:val="10"/>
        </w:numPr>
        <w:spacing w:after="160" w:line="259" w:lineRule="auto"/>
        <w:rPr>
          <w:rFonts w:ascii="Calibri" w:eastAsia="Calibri" w:hAnsi="Calibri" w:cs="Calibri"/>
          <w:color w:val="000000" w:themeColor="text1"/>
          <w:sz w:val="24"/>
          <w:szCs w:val="24"/>
          <w:lang w:val="en-US"/>
        </w:rPr>
      </w:pPr>
      <w:r w:rsidRPr="3A1F1D33">
        <w:rPr>
          <w:rFonts w:ascii="Calibri" w:eastAsia="Calibri" w:hAnsi="Calibri" w:cs="Calibri"/>
          <w:color w:val="000000" w:themeColor="text1"/>
          <w:sz w:val="24"/>
          <w:szCs w:val="24"/>
          <w:lang w:val="en-US"/>
        </w:rPr>
        <w:t>A: pressure difference between land and sea</w:t>
      </w:r>
    </w:p>
    <w:p w14:paraId="491357FA" w14:textId="544E316A" w:rsidR="3A1F1D33" w:rsidRDefault="3A1F1D33" w:rsidP="3A1F1D33">
      <w:pPr>
        <w:pStyle w:val="ListParagraph"/>
        <w:numPr>
          <w:ilvl w:val="0"/>
          <w:numId w:val="10"/>
        </w:numPr>
        <w:spacing w:after="160" w:line="259" w:lineRule="auto"/>
        <w:rPr>
          <w:rFonts w:ascii="Calibri" w:eastAsia="Calibri" w:hAnsi="Calibri" w:cs="Calibri"/>
          <w:color w:val="000000" w:themeColor="text1"/>
          <w:sz w:val="24"/>
          <w:szCs w:val="24"/>
          <w:lang w:val="en-US"/>
        </w:rPr>
      </w:pPr>
      <w:r w:rsidRPr="3A1F1D33">
        <w:rPr>
          <w:rFonts w:ascii="Calibri" w:eastAsia="Calibri" w:hAnsi="Calibri" w:cs="Calibri"/>
          <w:color w:val="000000" w:themeColor="text1"/>
          <w:sz w:val="24"/>
          <w:szCs w:val="24"/>
          <w:lang w:val="en-US"/>
        </w:rPr>
        <w:t>B: temperature difference between land and sea</w:t>
      </w:r>
    </w:p>
    <w:p w14:paraId="14C68A12" w14:textId="25B8BAD7" w:rsidR="3A1F1D33" w:rsidRDefault="3A1F1D33" w:rsidP="73D707CD">
      <w:pPr>
        <w:pStyle w:val="ListParagraph"/>
        <w:numPr>
          <w:ilvl w:val="0"/>
          <w:numId w:val="10"/>
        </w:numPr>
        <w:spacing w:after="160" w:line="259" w:lineRule="auto"/>
        <w:rPr>
          <w:rFonts w:ascii="Calibri" w:eastAsia="Calibri" w:hAnsi="Calibri" w:cs="Calibri"/>
          <w:color w:val="000000" w:themeColor="text1"/>
          <w:sz w:val="24"/>
          <w:szCs w:val="24"/>
          <w:lang w:val="en-US"/>
        </w:rPr>
      </w:pPr>
      <w:r w:rsidRPr="73D707CD">
        <w:rPr>
          <w:rFonts w:ascii="Calibri" w:eastAsia="Calibri" w:hAnsi="Calibri" w:cs="Calibri"/>
          <w:color w:val="000000" w:themeColor="text1"/>
          <w:sz w:val="24"/>
          <w:szCs w:val="24"/>
          <w:lang w:val="en-US"/>
        </w:rPr>
        <w:t xml:space="preserve">C: large scale land/sea breeze </w:t>
      </w:r>
      <w:r>
        <w:br/>
      </w:r>
      <w:r w:rsidRPr="73D707CD">
        <w:rPr>
          <w:rFonts w:ascii="Calibri" w:eastAsia="Calibri" w:hAnsi="Calibri" w:cs="Calibri"/>
          <w:b/>
          <w:bCs/>
          <w:color w:val="000000" w:themeColor="text1"/>
          <w:sz w:val="24"/>
          <w:szCs w:val="24"/>
          <w:lang w:val="en-US"/>
        </w:rPr>
        <w:t xml:space="preserve">D: All of the above. </w:t>
      </w:r>
    </w:p>
    <w:p w14:paraId="3A5D87A1" w14:textId="701CA2BA" w:rsidR="73D707CD" w:rsidRDefault="73D707CD" w:rsidP="73D707CD">
      <w:pPr>
        <w:spacing w:after="160" w:line="259" w:lineRule="auto"/>
        <w:rPr>
          <w:rFonts w:ascii="Calibri" w:eastAsia="Calibri" w:hAnsi="Calibri" w:cs="Calibri"/>
          <w:b/>
          <w:bCs/>
          <w:color w:val="000000" w:themeColor="text1"/>
          <w:sz w:val="24"/>
          <w:szCs w:val="24"/>
          <w:lang w:val="en-US"/>
        </w:rPr>
      </w:pPr>
      <w:r w:rsidRPr="73D707CD">
        <w:rPr>
          <w:rFonts w:ascii="Calibri" w:eastAsia="Calibri" w:hAnsi="Calibri" w:cs="Calibri"/>
          <w:color w:val="000000" w:themeColor="text1"/>
          <w:sz w:val="24"/>
          <w:szCs w:val="24"/>
          <w:lang w:val="en-US"/>
        </w:rPr>
        <w:lastRenderedPageBreak/>
        <w:t xml:space="preserve">Question 4: During the Northern Hemisphere ________, India will experience their monsoon season. </w:t>
      </w:r>
    </w:p>
    <w:p w14:paraId="5B9A9564" w14:textId="1361EF43" w:rsidR="73D707CD" w:rsidRDefault="73D707CD" w:rsidP="73D707CD">
      <w:pPr>
        <w:pStyle w:val="ListParagraph"/>
        <w:numPr>
          <w:ilvl w:val="0"/>
          <w:numId w:val="9"/>
        </w:numPr>
        <w:spacing w:after="160" w:line="259" w:lineRule="auto"/>
        <w:rPr>
          <w:rFonts w:ascii="Calibri" w:eastAsia="Calibri" w:hAnsi="Calibri" w:cs="Calibri"/>
          <w:color w:val="000000" w:themeColor="text1"/>
          <w:sz w:val="24"/>
          <w:szCs w:val="24"/>
          <w:lang w:val="en-US"/>
        </w:rPr>
      </w:pPr>
      <w:r w:rsidRPr="73D707CD">
        <w:rPr>
          <w:rFonts w:ascii="Calibri" w:eastAsia="Calibri" w:hAnsi="Calibri" w:cs="Calibri"/>
          <w:color w:val="000000" w:themeColor="text1"/>
          <w:sz w:val="24"/>
          <w:szCs w:val="24"/>
          <w:lang w:val="en-US"/>
        </w:rPr>
        <w:t>A: Fall</w:t>
      </w:r>
    </w:p>
    <w:p w14:paraId="19FBC770" w14:textId="3AE0F3DD" w:rsidR="73D707CD" w:rsidRDefault="73D707CD" w:rsidP="73D707CD">
      <w:pPr>
        <w:pStyle w:val="ListParagraph"/>
        <w:numPr>
          <w:ilvl w:val="0"/>
          <w:numId w:val="9"/>
        </w:numPr>
        <w:spacing w:after="160" w:line="259" w:lineRule="auto"/>
        <w:rPr>
          <w:rFonts w:ascii="Calibri" w:eastAsia="Calibri" w:hAnsi="Calibri" w:cs="Calibri"/>
          <w:color w:val="000000" w:themeColor="text1"/>
          <w:sz w:val="24"/>
          <w:szCs w:val="24"/>
          <w:lang w:val="en-US"/>
        </w:rPr>
      </w:pPr>
      <w:r w:rsidRPr="73D707CD">
        <w:rPr>
          <w:rFonts w:ascii="Calibri" w:eastAsia="Calibri" w:hAnsi="Calibri" w:cs="Calibri"/>
          <w:color w:val="000000" w:themeColor="text1"/>
          <w:sz w:val="24"/>
          <w:szCs w:val="24"/>
          <w:lang w:val="en-US"/>
        </w:rPr>
        <w:t>B: Winter</w:t>
      </w:r>
    </w:p>
    <w:p w14:paraId="65221CBE" w14:textId="528BE53D" w:rsidR="73D707CD" w:rsidRDefault="73D707CD" w:rsidP="73D707CD">
      <w:pPr>
        <w:pStyle w:val="ListParagraph"/>
        <w:numPr>
          <w:ilvl w:val="0"/>
          <w:numId w:val="9"/>
        </w:numPr>
        <w:spacing w:after="160" w:line="259" w:lineRule="auto"/>
        <w:rPr>
          <w:rFonts w:ascii="Calibri" w:eastAsia="Calibri" w:hAnsi="Calibri" w:cs="Calibri"/>
          <w:color w:val="000000" w:themeColor="text1"/>
          <w:sz w:val="24"/>
          <w:szCs w:val="24"/>
          <w:lang w:val="en-US"/>
        </w:rPr>
      </w:pPr>
      <w:r w:rsidRPr="73D707CD">
        <w:rPr>
          <w:rFonts w:ascii="Calibri" w:eastAsia="Calibri" w:hAnsi="Calibri" w:cs="Calibri"/>
          <w:color w:val="000000" w:themeColor="text1"/>
          <w:sz w:val="24"/>
          <w:szCs w:val="24"/>
          <w:lang w:val="en-US"/>
        </w:rPr>
        <w:t xml:space="preserve">C: Spring </w:t>
      </w:r>
    </w:p>
    <w:p w14:paraId="510D206B" w14:textId="57138DE9" w:rsidR="73D707CD" w:rsidRDefault="73D707CD" w:rsidP="73D707CD">
      <w:pPr>
        <w:pStyle w:val="ListParagraph"/>
        <w:numPr>
          <w:ilvl w:val="0"/>
          <w:numId w:val="9"/>
        </w:numPr>
        <w:spacing w:after="160" w:line="259" w:lineRule="auto"/>
        <w:rPr>
          <w:rFonts w:ascii="Calibri" w:eastAsia="Calibri" w:hAnsi="Calibri" w:cs="Calibri"/>
          <w:color w:val="000000" w:themeColor="text1"/>
          <w:sz w:val="24"/>
          <w:szCs w:val="24"/>
          <w:lang w:val="en-US"/>
        </w:rPr>
      </w:pPr>
      <w:r w:rsidRPr="73D707CD">
        <w:rPr>
          <w:rFonts w:ascii="Calibri" w:eastAsia="Calibri" w:hAnsi="Calibri" w:cs="Calibri"/>
          <w:b/>
          <w:bCs/>
          <w:color w:val="000000" w:themeColor="text1"/>
          <w:sz w:val="24"/>
          <w:szCs w:val="24"/>
          <w:lang w:val="en-US"/>
        </w:rPr>
        <w:t xml:space="preserve">D: Summer </w:t>
      </w:r>
    </w:p>
    <w:p w14:paraId="11163162" w14:textId="73F2345D" w:rsidR="3A1F1D33" w:rsidRDefault="73D707CD" w:rsidP="73D707CD">
      <w:pPr>
        <w:spacing w:after="160" w:line="259" w:lineRule="auto"/>
        <w:rPr>
          <w:rFonts w:ascii="Calibri" w:eastAsia="Calibri" w:hAnsi="Calibri" w:cs="Calibri"/>
          <w:color w:val="000000" w:themeColor="text1"/>
          <w:sz w:val="24"/>
          <w:szCs w:val="24"/>
          <w:lang w:val="en-US"/>
        </w:rPr>
      </w:pPr>
      <w:r w:rsidRPr="73D707CD">
        <w:rPr>
          <w:rFonts w:ascii="Calibri" w:eastAsia="Calibri" w:hAnsi="Calibri" w:cs="Calibri"/>
          <w:color w:val="000000" w:themeColor="text1"/>
          <w:sz w:val="24"/>
          <w:szCs w:val="24"/>
          <w:lang w:val="en-US"/>
        </w:rPr>
        <w:t>Question 5: During the Northern Hemisphere winter, the ITCZ shifts into the ________.</w:t>
      </w:r>
    </w:p>
    <w:p w14:paraId="61C8DD6F" w14:textId="081406E3" w:rsidR="73D707CD" w:rsidRDefault="73D707CD" w:rsidP="73D707CD">
      <w:pPr>
        <w:pStyle w:val="ListParagraph"/>
        <w:numPr>
          <w:ilvl w:val="0"/>
          <w:numId w:val="8"/>
        </w:numPr>
        <w:spacing w:after="160" w:line="259" w:lineRule="auto"/>
        <w:rPr>
          <w:rFonts w:ascii="Calibri" w:eastAsia="Calibri" w:hAnsi="Calibri" w:cs="Calibri"/>
          <w:color w:val="000000" w:themeColor="text1"/>
          <w:sz w:val="24"/>
          <w:szCs w:val="24"/>
          <w:lang w:val="en-US"/>
        </w:rPr>
      </w:pPr>
      <w:r w:rsidRPr="73D707CD">
        <w:rPr>
          <w:rFonts w:ascii="Calibri" w:eastAsia="Calibri" w:hAnsi="Calibri" w:cs="Calibri"/>
          <w:b/>
          <w:bCs/>
          <w:color w:val="000000" w:themeColor="text1"/>
          <w:sz w:val="24"/>
          <w:szCs w:val="24"/>
          <w:lang w:val="en-US"/>
        </w:rPr>
        <w:t>A: Southern Hemisphere</w:t>
      </w:r>
    </w:p>
    <w:p w14:paraId="0D33BDC1" w14:textId="2DF3093B" w:rsidR="73D707CD" w:rsidRDefault="73D707CD" w:rsidP="73D707CD">
      <w:pPr>
        <w:pStyle w:val="ListParagraph"/>
        <w:numPr>
          <w:ilvl w:val="0"/>
          <w:numId w:val="8"/>
        </w:numPr>
        <w:spacing w:after="160" w:line="259" w:lineRule="auto"/>
        <w:rPr>
          <w:rFonts w:ascii="Calibri" w:eastAsia="Calibri" w:hAnsi="Calibri" w:cs="Calibri"/>
          <w:color w:val="000000" w:themeColor="text1"/>
          <w:sz w:val="24"/>
          <w:szCs w:val="24"/>
          <w:lang w:val="en-US"/>
        </w:rPr>
      </w:pPr>
      <w:r w:rsidRPr="73D707CD">
        <w:rPr>
          <w:rFonts w:ascii="Calibri" w:eastAsia="Calibri" w:hAnsi="Calibri" w:cs="Calibri"/>
          <w:color w:val="000000" w:themeColor="text1"/>
          <w:sz w:val="24"/>
          <w:szCs w:val="24"/>
          <w:lang w:val="en-US"/>
        </w:rPr>
        <w:t>B: Northern Hemisphere</w:t>
      </w:r>
    </w:p>
    <w:p w14:paraId="56588167" w14:textId="1E5ACFFC" w:rsidR="73D707CD" w:rsidRDefault="73D707CD" w:rsidP="73D707CD">
      <w:pPr>
        <w:pStyle w:val="ListParagraph"/>
        <w:numPr>
          <w:ilvl w:val="0"/>
          <w:numId w:val="8"/>
        </w:numPr>
        <w:spacing w:after="160" w:line="259" w:lineRule="auto"/>
        <w:rPr>
          <w:rFonts w:ascii="Calibri" w:eastAsia="Calibri" w:hAnsi="Calibri" w:cs="Calibri"/>
          <w:color w:val="000000" w:themeColor="text1"/>
          <w:sz w:val="24"/>
          <w:szCs w:val="24"/>
          <w:lang w:val="en-US"/>
        </w:rPr>
      </w:pPr>
      <w:r w:rsidRPr="73D707CD">
        <w:rPr>
          <w:rFonts w:ascii="Calibri" w:eastAsia="Calibri" w:hAnsi="Calibri" w:cs="Calibri"/>
          <w:color w:val="000000" w:themeColor="text1"/>
          <w:sz w:val="24"/>
          <w:szCs w:val="24"/>
          <w:lang w:val="en-US"/>
        </w:rPr>
        <w:t>C. Western Hemisphere</w:t>
      </w:r>
    </w:p>
    <w:p w14:paraId="7F0AD9BC" w14:textId="35AAE9A1" w:rsidR="73D707CD" w:rsidRDefault="73D707CD" w:rsidP="73D707CD">
      <w:pPr>
        <w:pStyle w:val="ListParagraph"/>
        <w:numPr>
          <w:ilvl w:val="0"/>
          <w:numId w:val="8"/>
        </w:numPr>
        <w:spacing w:after="160" w:line="259" w:lineRule="auto"/>
        <w:rPr>
          <w:rFonts w:ascii="Calibri" w:eastAsia="Calibri" w:hAnsi="Calibri" w:cs="Calibri"/>
          <w:color w:val="000000" w:themeColor="text1"/>
          <w:sz w:val="24"/>
          <w:szCs w:val="24"/>
          <w:lang w:val="en-US"/>
        </w:rPr>
      </w:pPr>
      <w:r w:rsidRPr="73D707CD">
        <w:rPr>
          <w:rFonts w:ascii="Calibri" w:eastAsia="Calibri" w:hAnsi="Calibri" w:cs="Calibri"/>
          <w:color w:val="000000" w:themeColor="text1"/>
          <w:sz w:val="24"/>
          <w:szCs w:val="24"/>
          <w:lang w:val="en-US"/>
        </w:rPr>
        <w:t xml:space="preserve">D: Eastern Hemisphere </w:t>
      </w:r>
    </w:p>
    <w:p w14:paraId="7962F637" w14:textId="38033444" w:rsidR="73D707CD" w:rsidRDefault="73D707CD" w:rsidP="73D707CD">
      <w:pPr>
        <w:spacing w:after="160" w:line="259" w:lineRule="auto"/>
        <w:rPr>
          <w:rFonts w:ascii="Calibri" w:eastAsia="Calibri" w:hAnsi="Calibri" w:cs="Calibri"/>
          <w:color w:val="000000" w:themeColor="text1"/>
          <w:sz w:val="24"/>
          <w:szCs w:val="24"/>
          <w:lang w:val="en-US"/>
        </w:rPr>
      </w:pPr>
      <w:r w:rsidRPr="73D707CD">
        <w:rPr>
          <w:rFonts w:ascii="Calibri" w:eastAsia="Calibri" w:hAnsi="Calibri" w:cs="Calibri"/>
          <w:color w:val="000000" w:themeColor="text1"/>
          <w:sz w:val="24"/>
          <w:szCs w:val="24"/>
          <w:lang w:val="en-US"/>
        </w:rPr>
        <w:t xml:space="preserve">Question 6: The mountain range exists along the western coast of India. What is a result of dry descending air behind this mountain range. </w:t>
      </w:r>
    </w:p>
    <w:p w14:paraId="00A8E379" w14:textId="079D6C44" w:rsidR="73D707CD" w:rsidRDefault="73D707CD" w:rsidP="73D707CD">
      <w:pPr>
        <w:pStyle w:val="ListParagraph"/>
        <w:numPr>
          <w:ilvl w:val="0"/>
          <w:numId w:val="7"/>
        </w:numPr>
        <w:spacing w:after="160" w:line="259" w:lineRule="auto"/>
        <w:rPr>
          <w:rFonts w:ascii="Calibri" w:eastAsia="Calibri" w:hAnsi="Calibri" w:cs="Calibri"/>
          <w:color w:val="000000" w:themeColor="text1"/>
          <w:sz w:val="24"/>
          <w:szCs w:val="24"/>
          <w:lang w:val="en-US"/>
        </w:rPr>
      </w:pPr>
      <w:r w:rsidRPr="73D707CD">
        <w:rPr>
          <w:rFonts w:ascii="Calibri" w:eastAsia="Calibri" w:hAnsi="Calibri" w:cs="Calibri"/>
          <w:color w:val="000000" w:themeColor="text1"/>
          <w:sz w:val="24"/>
          <w:szCs w:val="24"/>
          <w:lang w:val="en-US"/>
        </w:rPr>
        <w:t>A: flooding</w:t>
      </w:r>
    </w:p>
    <w:p w14:paraId="7487FF26" w14:textId="0A663B69" w:rsidR="73D707CD" w:rsidRDefault="73D707CD" w:rsidP="73D707CD">
      <w:pPr>
        <w:pStyle w:val="ListParagraph"/>
        <w:numPr>
          <w:ilvl w:val="0"/>
          <w:numId w:val="7"/>
        </w:numPr>
        <w:spacing w:after="160" w:line="259" w:lineRule="auto"/>
        <w:rPr>
          <w:rFonts w:ascii="Calibri" w:eastAsia="Calibri" w:hAnsi="Calibri" w:cs="Calibri"/>
          <w:color w:val="000000" w:themeColor="text1"/>
          <w:sz w:val="24"/>
          <w:szCs w:val="24"/>
          <w:lang w:val="en-US"/>
        </w:rPr>
      </w:pPr>
      <w:r w:rsidRPr="73D707CD">
        <w:rPr>
          <w:rFonts w:ascii="Calibri" w:eastAsia="Calibri" w:hAnsi="Calibri" w:cs="Calibri"/>
          <w:color w:val="000000" w:themeColor="text1"/>
          <w:sz w:val="24"/>
          <w:szCs w:val="24"/>
          <w:lang w:val="en-US"/>
        </w:rPr>
        <w:t xml:space="preserve">B: greenery </w:t>
      </w:r>
    </w:p>
    <w:p w14:paraId="59402C1B" w14:textId="4821D1E0" w:rsidR="73D707CD" w:rsidRDefault="73D707CD" w:rsidP="73D707CD">
      <w:pPr>
        <w:pStyle w:val="ListParagraph"/>
        <w:numPr>
          <w:ilvl w:val="0"/>
          <w:numId w:val="7"/>
        </w:numPr>
        <w:spacing w:after="160" w:line="259" w:lineRule="auto"/>
        <w:rPr>
          <w:rFonts w:ascii="Calibri" w:eastAsia="Calibri" w:hAnsi="Calibri" w:cs="Calibri"/>
          <w:color w:val="000000" w:themeColor="text1"/>
          <w:sz w:val="24"/>
          <w:szCs w:val="24"/>
          <w:lang w:val="en-US"/>
        </w:rPr>
      </w:pPr>
      <w:r w:rsidRPr="73D707CD">
        <w:rPr>
          <w:rFonts w:ascii="Calibri" w:eastAsia="Calibri" w:hAnsi="Calibri" w:cs="Calibri"/>
          <w:color w:val="000000" w:themeColor="text1"/>
          <w:sz w:val="24"/>
          <w:szCs w:val="24"/>
          <w:lang w:val="en-US"/>
        </w:rPr>
        <w:t>C: more mountains</w:t>
      </w:r>
    </w:p>
    <w:p w14:paraId="71D4346A" w14:textId="02484DE7" w:rsidR="73D707CD" w:rsidRDefault="73D707CD" w:rsidP="73D707CD">
      <w:pPr>
        <w:pStyle w:val="ListParagraph"/>
        <w:numPr>
          <w:ilvl w:val="0"/>
          <w:numId w:val="7"/>
        </w:numPr>
        <w:spacing w:after="160" w:line="259" w:lineRule="auto"/>
        <w:rPr>
          <w:rFonts w:ascii="Calibri" w:eastAsia="Calibri" w:hAnsi="Calibri" w:cs="Calibri"/>
          <w:b/>
          <w:bCs/>
          <w:color w:val="000000" w:themeColor="text1"/>
          <w:sz w:val="24"/>
          <w:szCs w:val="24"/>
          <w:lang w:val="en-US"/>
        </w:rPr>
      </w:pPr>
      <w:r w:rsidRPr="73D707CD">
        <w:rPr>
          <w:rFonts w:ascii="Calibri" w:eastAsia="Calibri" w:hAnsi="Calibri" w:cs="Calibri"/>
          <w:b/>
          <w:bCs/>
          <w:color w:val="000000" w:themeColor="text1"/>
          <w:sz w:val="24"/>
          <w:szCs w:val="24"/>
          <w:lang w:val="en-US"/>
        </w:rPr>
        <w:t xml:space="preserve">D: desert </w:t>
      </w:r>
    </w:p>
    <w:p w14:paraId="0000000F" w14:textId="566AAE22" w:rsidR="00C379EE" w:rsidRDefault="73D707CD" w:rsidP="73D707CD">
      <w:pPr>
        <w:rPr>
          <w:rFonts w:asciiTheme="majorHAnsi" w:eastAsiaTheme="majorEastAsia" w:hAnsiTheme="majorHAnsi" w:cstheme="majorBidi"/>
          <w:sz w:val="24"/>
          <w:szCs w:val="24"/>
        </w:rPr>
      </w:pPr>
      <w:r w:rsidRPr="73D707CD">
        <w:rPr>
          <w:rFonts w:asciiTheme="majorHAnsi" w:eastAsiaTheme="majorEastAsia" w:hAnsiTheme="majorHAnsi" w:cstheme="majorBidi"/>
          <w:sz w:val="24"/>
          <w:szCs w:val="24"/>
        </w:rPr>
        <w:t>Question 7: What is the name of the sea along the western coast of India?</w:t>
      </w:r>
    </w:p>
    <w:p w14:paraId="2AFE4F3C" w14:textId="4BF45A09" w:rsidR="00C379EE" w:rsidRDefault="73D707CD" w:rsidP="73D707CD">
      <w:pPr>
        <w:pStyle w:val="ListParagraph"/>
        <w:numPr>
          <w:ilvl w:val="0"/>
          <w:numId w:val="6"/>
        </w:numPr>
        <w:rPr>
          <w:rFonts w:asciiTheme="majorHAnsi" w:eastAsiaTheme="majorEastAsia" w:hAnsiTheme="majorHAnsi" w:cstheme="majorBidi"/>
          <w:sz w:val="24"/>
          <w:szCs w:val="24"/>
        </w:rPr>
      </w:pPr>
      <w:r w:rsidRPr="73D707CD">
        <w:rPr>
          <w:rFonts w:asciiTheme="majorHAnsi" w:eastAsiaTheme="majorEastAsia" w:hAnsiTheme="majorHAnsi" w:cstheme="majorBidi"/>
          <w:sz w:val="24"/>
          <w:szCs w:val="24"/>
        </w:rPr>
        <w:t>A: Red Sea</w:t>
      </w:r>
    </w:p>
    <w:p w14:paraId="6386B5ED" w14:textId="23C20854" w:rsidR="00C379EE" w:rsidRDefault="73D707CD" w:rsidP="73D707CD">
      <w:pPr>
        <w:pStyle w:val="ListParagraph"/>
        <w:numPr>
          <w:ilvl w:val="0"/>
          <w:numId w:val="6"/>
        </w:numPr>
        <w:rPr>
          <w:rFonts w:asciiTheme="majorHAnsi" w:eastAsiaTheme="majorEastAsia" w:hAnsiTheme="majorHAnsi" w:cstheme="majorBidi"/>
          <w:sz w:val="24"/>
          <w:szCs w:val="24"/>
        </w:rPr>
      </w:pPr>
      <w:r w:rsidRPr="73D707CD">
        <w:rPr>
          <w:rFonts w:asciiTheme="majorHAnsi" w:eastAsiaTheme="majorEastAsia" w:hAnsiTheme="majorHAnsi" w:cstheme="majorBidi"/>
          <w:sz w:val="24"/>
          <w:szCs w:val="24"/>
        </w:rPr>
        <w:t>B: Dead Sea</w:t>
      </w:r>
    </w:p>
    <w:p w14:paraId="6B9F26EE" w14:textId="74FC57AA" w:rsidR="00C379EE" w:rsidRDefault="73D707CD" w:rsidP="73D707CD">
      <w:pPr>
        <w:pStyle w:val="ListParagraph"/>
        <w:numPr>
          <w:ilvl w:val="0"/>
          <w:numId w:val="6"/>
        </w:numPr>
        <w:rPr>
          <w:rFonts w:asciiTheme="majorHAnsi" w:eastAsiaTheme="majorEastAsia" w:hAnsiTheme="majorHAnsi" w:cstheme="majorBidi"/>
          <w:sz w:val="24"/>
          <w:szCs w:val="24"/>
        </w:rPr>
      </w:pPr>
      <w:r w:rsidRPr="73D707CD">
        <w:rPr>
          <w:rFonts w:asciiTheme="majorHAnsi" w:eastAsiaTheme="majorEastAsia" w:hAnsiTheme="majorHAnsi" w:cstheme="majorBidi"/>
          <w:b/>
          <w:bCs/>
          <w:sz w:val="24"/>
          <w:szCs w:val="24"/>
        </w:rPr>
        <w:t>C: Arabian Sea</w:t>
      </w:r>
    </w:p>
    <w:p w14:paraId="2AB0F512" w14:textId="0AB70BE6" w:rsidR="00C379EE" w:rsidRDefault="73D707CD" w:rsidP="73D707CD">
      <w:pPr>
        <w:pStyle w:val="ListParagraph"/>
        <w:numPr>
          <w:ilvl w:val="0"/>
          <w:numId w:val="6"/>
        </w:numPr>
        <w:rPr>
          <w:rFonts w:asciiTheme="majorHAnsi" w:eastAsiaTheme="majorEastAsia" w:hAnsiTheme="majorHAnsi" w:cstheme="majorBidi"/>
          <w:sz w:val="24"/>
          <w:szCs w:val="24"/>
        </w:rPr>
      </w:pPr>
      <w:r w:rsidRPr="73D707CD">
        <w:rPr>
          <w:rFonts w:asciiTheme="majorHAnsi" w:eastAsiaTheme="majorEastAsia" w:hAnsiTheme="majorHAnsi" w:cstheme="majorBidi"/>
          <w:sz w:val="24"/>
          <w:szCs w:val="24"/>
        </w:rPr>
        <w:t xml:space="preserve">D: Bengal Bay </w:t>
      </w:r>
    </w:p>
    <w:p w14:paraId="4069AB3C" w14:textId="14FB9CD8" w:rsidR="00C379EE" w:rsidRDefault="73D707CD" w:rsidP="73D707CD">
      <w:pPr>
        <w:rPr>
          <w:rFonts w:asciiTheme="majorHAnsi" w:eastAsiaTheme="majorEastAsia" w:hAnsiTheme="majorHAnsi" w:cstheme="majorBidi"/>
          <w:sz w:val="24"/>
          <w:szCs w:val="24"/>
        </w:rPr>
      </w:pPr>
      <w:r w:rsidRPr="73D707CD">
        <w:rPr>
          <w:rFonts w:asciiTheme="majorHAnsi" w:eastAsiaTheme="majorEastAsia" w:hAnsiTheme="majorHAnsi" w:cstheme="majorBidi"/>
          <w:sz w:val="24"/>
          <w:szCs w:val="24"/>
        </w:rPr>
        <w:t xml:space="preserve">Question 8: Where can you find faster wind speeds over greater distances? </w:t>
      </w:r>
    </w:p>
    <w:p w14:paraId="799C7C1A" w14:textId="6B5356BA" w:rsidR="00C379EE" w:rsidRDefault="73D707CD" w:rsidP="73D707CD">
      <w:pPr>
        <w:pStyle w:val="ListParagraph"/>
        <w:numPr>
          <w:ilvl w:val="0"/>
          <w:numId w:val="4"/>
        </w:numPr>
        <w:rPr>
          <w:rFonts w:asciiTheme="majorHAnsi" w:eastAsiaTheme="majorEastAsia" w:hAnsiTheme="majorHAnsi" w:cstheme="majorBidi"/>
          <w:sz w:val="24"/>
          <w:szCs w:val="24"/>
        </w:rPr>
      </w:pPr>
      <w:r w:rsidRPr="73D707CD">
        <w:rPr>
          <w:rFonts w:asciiTheme="majorHAnsi" w:eastAsiaTheme="majorEastAsia" w:hAnsiTheme="majorHAnsi" w:cstheme="majorBidi"/>
          <w:sz w:val="24"/>
          <w:szCs w:val="24"/>
        </w:rPr>
        <w:t>A: Arabian Sea</w:t>
      </w:r>
    </w:p>
    <w:p w14:paraId="384B95C1" w14:textId="26CE4D87" w:rsidR="00C379EE" w:rsidRDefault="73D707CD" w:rsidP="73D707CD">
      <w:pPr>
        <w:pStyle w:val="ListParagraph"/>
        <w:numPr>
          <w:ilvl w:val="0"/>
          <w:numId w:val="4"/>
        </w:numPr>
        <w:rPr>
          <w:rFonts w:asciiTheme="majorHAnsi" w:eastAsiaTheme="majorEastAsia" w:hAnsiTheme="majorHAnsi" w:cstheme="majorBidi"/>
          <w:sz w:val="24"/>
          <w:szCs w:val="24"/>
        </w:rPr>
      </w:pPr>
      <w:r w:rsidRPr="73D707CD">
        <w:rPr>
          <w:rFonts w:asciiTheme="majorHAnsi" w:eastAsiaTheme="majorEastAsia" w:hAnsiTheme="majorHAnsi" w:cstheme="majorBidi"/>
          <w:sz w:val="24"/>
          <w:szCs w:val="24"/>
        </w:rPr>
        <w:t>B: Mediterranean  Sea</w:t>
      </w:r>
    </w:p>
    <w:p w14:paraId="0CFB1768" w14:textId="11DAEA98" w:rsidR="00C379EE" w:rsidRDefault="73D707CD" w:rsidP="73D707CD">
      <w:pPr>
        <w:pStyle w:val="ListParagraph"/>
        <w:numPr>
          <w:ilvl w:val="0"/>
          <w:numId w:val="4"/>
        </w:numPr>
        <w:rPr>
          <w:rFonts w:asciiTheme="majorHAnsi" w:eastAsiaTheme="majorEastAsia" w:hAnsiTheme="majorHAnsi" w:cstheme="majorBidi"/>
          <w:b/>
          <w:bCs/>
          <w:sz w:val="24"/>
          <w:szCs w:val="24"/>
        </w:rPr>
      </w:pPr>
      <w:r w:rsidRPr="73D707CD">
        <w:rPr>
          <w:rFonts w:asciiTheme="majorHAnsi" w:eastAsiaTheme="majorEastAsia" w:hAnsiTheme="majorHAnsi" w:cstheme="majorBidi"/>
          <w:b/>
          <w:bCs/>
          <w:sz w:val="24"/>
          <w:szCs w:val="24"/>
        </w:rPr>
        <w:t>C: Bengal Bay</w:t>
      </w:r>
    </w:p>
    <w:p w14:paraId="3BA71B56" w14:textId="6EAA0E1C" w:rsidR="00C379EE" w:rsidRDefault="73D707CD" w:rsidP="73D707CD">
      <w:pPr>
        <w:pStyle w:val="ListParagraph"/>
        <w:numPr>
          <w:ilvl w:val="0"/>
          <w:numId w:val="4"/>
        </w:numPr>
        <w:rPr>
          <w:rFonts w:asciiTheme="majorHAnsi" w:eastAsiaTheme="majorEastAsia" w:hAnsiTheme="majorHAnsi" w:cstheme="majorBidi"/>
          <w:sz w:val="24"/>
          <w:szCs w:val="24"/>
        </w:rPr>
      </w:pPr>
      <w:r w:rsidRPr="73D707CD">
        <w:rPr>
          <w:rFonts w:asciiTheme="majorHAnsi" w:eastAsiaTheme="majorEastAsia" w:hAnsiTheme="majorHAnsi" w:cstheme="majorBidi"/>
          <w:sz w:val="24"/>
          <w:szCs w:val="24"/>
        </w:rPr>
        <w:t xml:space="preserve">D: Red Sea </w:t>
      </w:r>
    </w:p>
    <w:p w14:paraId="7AC406B1" w14:textId="5C2DABFD" w:rsidR="00C379EE" w:rsidRDefault="73D707CD" w:rsidP="73D707CD">
      <w:pPr>
        <w:rPr>
          <w:rFonts w:asciiTheme="majorHAnsi" w:eastAsiaTheme="majorEastAsia" w:hAnsiTheme="majorHAnsi" w:cstheme="majorBidi"/>
          <w:sz w:val="24"/>
          <w:szCs w:val="24"/>
        </w:rPr>
      </w:pPr>
      <w:r w:rsidRPr="73D707CD">
        <w:rPr>
          <w:rFonts w:asciiTheme="majorHAnsi" w:eastAsiaTheme="majorEastAsia" w:hAnsiTheme="majorHAnsi" w:cstheme="majorBidi"/>
          <w:sz w:val="24"/>
          <w:szCs w:val="24"/>
        </w:rPr>
        <w:t xml:space="preserve">Question 9: The temperature gradient between the landmass of India and the Arabian Sea is stronger in the northern hemisphere ________ and weaker in the northern hemisphere ________. </w:t>
      </w:r>
    </w:p>
    <w:p w14:paraId="2201E5EA" w14:textId="31825E2C" w:rsidR="00C379EE" w:rsidRDefault="73D707CD" w:rsidP="73D707CD">
      <w:pPr>
        <w:pStyle w:val="ListParagraph"/>
        <w:numPr>
          <w:ilvl w:val="0"/>
          <w:numId w:val="3"/>
        </w:numPr>
        <w:rPr>
          <w:rFonts w:asciiTheme="majorHAnsi" w:eastAsiaTheme="majorEastAsia" w:hAnsiTheme="majorHAnsi" w:cstheme="majorBidi"/>
          <w:sz w:val="24"/>
          <w:szCs w:val="24"/>
        </w:rPr>
      </w:pPr>
      <w:r w:rsidRPr="73D707CD">
        <w:rPr>
          <w:rFonts w:asciiTheme="majorHAnsi" w:eastAsiaTheme="majorEastAsia" w:hAnsiTheme="majorHAnsi" w:cstheme="majorBidi"/>
          <w:sz w:val="24"/>
          <w:szCs w:val="24"/>
        </w:rPr>
        <w:t>A: summer, spring</w:t>
      </w:r>
    </w:p>
    <w:p w14:paraId="3A66FDF9" w14:textId="06538406" w:rsidR="00C379EE" w:rsidRDefault="73D707CD" w:rsidP="73D707CD">
      <w:pPr>
        <w:pStyle w:val="ListParagraph"/>
        <w:numPr>
          <w:ilvl w:val="0"/>
          <w:numId w:val="3"/>
        </w:numPr>
        <w:rPr>
          <w:rFonts w:asciiTheme="majorHAnsi" w:eastAsiaTheme="majorEastAsia" w:hAnsiTheme="majorHAnsi" w:cstheme="majorBidi"/>
          <w:sz w:val="24"/>
          <w:szCs w:val="24"/>
        </w:rPr>
      </w:pPr>
      <w:r w:rsidRPr="73D707CD">
        <w:rPr>
          <w:rFonts w:asciiTheme="majorHAnsi" w:eastAsiaTheme="majorEastAsia" w:hAnsiTheme="majorHAnsi" w:cstheme="majorBidi"/>
          <w:sz w:val="24"/>
          <w:szCs w:val="24"/>
        </w:rPr>
        <w:t>B: winter, winter</w:t>
      </w:r>
    </w:p>
    <w:p w14:paraId="1D9F796F" w14:textId="663F1C7B" w:rsidR="00C379EE" w:rsidRDefault="73D707CD" w:rsidP="73D707CD">
      <w:pPr>
        <w:pStyle w:val="ListParagraph"/>
        <w:numPr>
          <w:ilvl w:val="0"/>
          <w:numId w:val="3"/>
        </w:numPr>
        <w:rPr>
          <w:rFonts w:asciiTheme="majorHAnsi" w:eastAsiaTheme="majorEastAsia" w:hAnsiTheme="majorHAnsi" w:cstheme="majorBidi"/>
          <w:sz w:val="24"/>
          <w:szCs w:val="24"/>
        </w:rPr>
      </w:pPr>
      <w:r w:rsidRPr="73D707CD">
        <w:rPr>
          <w:rFonts w:asciiTheme="majorHAnsi" w:eastAsiaTheme="majorEastAsia" w:hAnsiTheme="majorHAnsi" w:cstheme="majorBidi"/>
          <w:sz w:val="24"/>
          <w:szCs w:val="24"/>
        </w:rPr>
        <w:t>C: fall, summer</w:t>
      </w:r>
    </w:p>
    <w:p w14:paraId="79892C39" w14:textId="2247DE1E" w:rsidR="00C379EE" w:rsidRDefault="73D707CD" w:rsidP="73D707CD">
      <w:pPr>
        <w:pStyle w:val="ListParagraph"/>
        <w:numPr>
          <w:ilvl w:val="0"/>
          <w:numId w:val="3"/>
        </w:numPr>
        <w:rPr>
          <w:rFonts w:asciiTheme="majorHAnsi" w:eastAsiaTheme="majorEastAsia" w:hAnsiTheme="majorHAnsi" w:cstheme="majorBidi"/>
          <w:b/>
          <w:bCs/>
          <w:sz w:val="24"/>
          <w:szCs w:val="24"/>
        </w:rPr>
      </w:pPr>
      <w:r w:rsidRPr="73D707CD">
        <w:rPr>
          <w:rFonts w:asciiTheme="majorHAnsi" w:eastAsiaTheme="majorEastAsia" w:hAnsiTheme="majorHAnsi" w:cstheme="majorBidi"/>
          <w:b/>
          <w:bCs/>
          <w:sz w:val="24"/>
          <w:szCs w:val="24"/>
        </w:rPr>
        <w:t xml:space="preserve">D: summer, winter </w:t>
      </w:r>
    </w:p>
    <w:p w14:paraId="598EBCF7" w14:textId="3911BC57" w:rsidR="00C379EE" w:rsidRDefault="73D707CD" w:rsidP="73D707CD">
      <w:pPr>
        <w:rPr>
          <w:rFonts w:asciiTheme="majorHAnsi" w:eastAsiaTheme="majorEastAsia" w:hAnsiTheme="majorHAnsi" w:cstheme="majorBidi"/>
          <w:sz w:val="24"/>
          <w:szCs w:val="24"/>
        </w:rPr>
      </w:pPr>
      <w:r w:rsidRPr="73D707CD">
        <w:rPr>
          <w:rFonts w:asciiTheme="majorHAnsi" w:eastAsiaTheme="majorEastAsia" w:hAnsiTheme="majorHAnsi" w:cstheme="majorBidi"/>
          <w:sz w:val="24"/>
          <w:szCs w:val="24"/>
        </w:rPr>
        <w:t xml:space="preserve">Question 10: Where do the greatest amounts of rainfall occur? </w:t>
      </w:r>
    </w:p>
    <w:p w14:paraId="30097F1B" w14:textId="3183AD6E" w:rsidR="00C379EE" w:rsidRDefault="73D707CD" w:rsidP="73D707CD">
      <w:pPr>
        <w:pStyle w:val="ListParagraph"/>
        <w:numPr>
          <w:ilvl w:val="0"/>
          <w:numId w:val="2"/>
        </w:numPr>
        <w:rPr>
          <w:rFonts w:asciiTheme="majorHAnsi" w:eastAsiaTheme="majorEastAsia" w:hAnsiTheme="majorHAnsi" w:cstheme="majorBidi"/>
          <w:sz w:val="24"/>
          <w:szCs w:val="24"/>
        </w:rPr>
      </w:pPr>
      <w:r w:rsidRPr="73D707CD">
        <w:rPr>
          <w:rFonts w:asciiTheme="majorHAnsi" w:eastAsiaTheme="majorEastAsia" w:hAnsiTheme="majorHAnsi" w:cstheme="majorBidi"/>
          <w:sz w:val="24"/>
          <w:szCs w:val="24"/>
        </w:rPr>
        <w:lastRenderedPageBreak/>
        <w:t xml:space="preserve">A: </w:t>
      </w:r>
      <w:r w:rsidR="360A3467" w:rsidRPr="73D707CD">
        <w:rPr>
          <w:rFonts w:asciiTheme="majorHAnsi" w:eastAsiaTheme="majorEastAsia" w:hAnsiTheme="majorHAnsi" w:cstheme="majorBidi"/>
          <w:sz w:val="24"/>
          <w:szCs w:val="24"/>
        </w:rPr>
        <w:t>Kerala at the southernmost tip of India</w:t>
      </w:r>
    </w:p>
    <w:p w14:paraId="119B8B3E" w14:textId="4253CF13" w:rsidR="00C379EE" w:rsidRDefault="73D707CD" w:rsidP="73D707CD">
      <w:pPr>
        <w:pStyle w:val="ListParagraph"/>
        <w:numPr>
          <w:ilvl w:val="0"/>
          <w:numId w:val="2"/>
        </w:numPr>
        <w:rPr>
          <w:rFonts w:asciiTheme="majorHAnsi" w:eastAsiaTheme="majorEastAsia" w:hAnsiTheme="majorHAnsi" w:cstheme="majorBidi"/>
        </w:rPr>
      </w:pPr>
      <w:r w:rsidRPr="73D707CD">
        <w:rPr>
          <w:rFonts w:asciiTheme="majorHAnsi" w:eastAsiaTheme="majorEastAsia" w:hAnsiTheme="majorHAnsi" w:cstheme="majorBidi"/>
        </w:rPr>
        <w:t xml:space="preserve">B: Andaman and Nicobar Islands in Bengal Bay </w:t>
      </w:r>
    </w:p>
    <w:p w14:paraId="707D9B7D" w14:textId="5167CFF6" w:rsidR="00C379EE" w:rsidRDefault="73D707CD" w:rsidP="73D707CD">
      <w:pPr>
        <w:pStyle w:val="ListParagraph"/>
        <w:numPr>
          <w:ilvl w:val="0"/>
          <w:numId w:val="2"/>
        </w:numPr>
        <w:rPr>
          <w:rFonts w:asciiTheme="majorHAnsi" w:eastAsiaTheme="majorEastAsia" w:hAnsiTheme="majorHAnsi" w:cstheme="majorBidi"/>
        </w:rPr>
      </w:pPr>
      <w:r w:rsidRPr="73D707CD">
        <w:rPr>
          <w:rFonts w:asciiTheme="majorHAnsi" w:eastAsiaTheme="majorEastAsia" w:hAnsiTheme="majorHAnsi" w:cstheme="majorBidi"/>
        </w:rPr>
        <w:t>C:  Thar Desert in western India</w:t>
      </w:r>
    </w:p>
    <w:p w14:paraId="00000010" w14:textId="11AEC495" w:rsidR="00C379EE" w:rsidRDefault="73D707CD" w:rsidP="73D707CD">
      <w:pPr>
        <w:pStyle w:val="ListParagraph"/>
        <w:numPr>
          <w:ilvl w:val="0"/>
          <w:numId w:val="2"/>
        </w:numPr>
        <w:rPr>
          <w:rFonts w:asciiTheme="majorHAnsi" w:eastAsiaTheme="majorEastAsia" w:hAnsiTheme="majorHAnsi" w:cstheme="majorBidi"/>
          <w:b/>
          <w:bCs/>
        </w:rPr>
      </w:pPr>
      <w:r w:rsidRPr="73D707CD">
        <w:rPr>
          <w:rFonts w:asciiTheme="majorHAnsi" w:eastAsiaTheme="majorEastAsia" w:hAnsiTheme="majorHAnsi" w:cstheme="majorBidi"/>
          <w:b/>
          <w:bCs/>
        </w:rPr>
        <w:t xml:space="preserve">D: Both A and B </w:t>
      </w:r>
    </w:p>
    <w:p w14:paraId="00000011" w14:textId="77777777" w:rsidR="00C379EE" w:rsidRDefault="00C379EE"/>
    <w:p w14:paraId="00000012" w14:textId="77777777" w:rsidR="00C379EE" w:rsidRDefault="00C379EE"/>
    <w:sectPr w:rsidR="00C379E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intelligence.xml><?xml version="1.0" encoding="utf-8"?>
<int:Intelligence xmlns:int="http://schemas.microsoft.com/office/intelligence/2019/intelligence">
  <int:IntelligenceSettings/>
  <int:Manifest>
    <int:WordHash hashCode="2zvl3VYOETYyO7" id="eJMXrQUc"/>
    <int:ParagraphRange paragraphId="1021344607" textId="2035526683" start="0" length="33" invalidationStart="0" invalidationLength="33" id="XvheD3uv"/>
    <int:ParagraphRange paragraphId="726105086" textId="1270212288" start="0" length="42" invalidationStart="0" invalidationLength="42" id="aB18XTHL"/>
  </int:Manifest>
  <int:Observations>
    <int:Content id="eJMXrQUc">
      <int:Rejection type="LegacyProofing"/>
    </int:Content>
    <int:Content id="XvheD3uv">
      <int:Rejection type="WordDesignerDefaultAnnotation"/>
    </int:Content>
    <int:Content id="aB18XTHL">
      <int:Rejection type="WordDesignerDefaultAnnotation"/>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17E8"/>
    <w:multiLevelType w:val="hybridMultilevel"/>
    <w:tmpl w:val="8762382A"/>
    <w:lvl w:ilvl="0" w:tplc="F18E5D4A">
      <w:start w:val="1"/>
      <w:numFmt w:val="bullet"/>
      <w:lvlText w:val=""/>
      <w:lvlJc w:val="left"/>
      <w:pPr>
        <w:ind w:left="720" w:hanging="360"/>
      </w:pPr>
      <w:rPr>
        <w:rFonts w:ascii="Symbol" w:hAnsi="Symbol" w:hint="default"/>
      </w:rPr>
    </w:lvl>
    <w:lvl w:ilvl="1" w:tplc="3A34675E">
      <w:start w:val="1"/>
      <w:numFmt w:val="bullet"/>
      <w:lvlText w:val="o"/>
      <w:lvlJc w:val="left"/>
      <w:pPr>
        <w:ind w:left="1440" w:hanging="360"/>
      </w:pPr>
      <w:rPr>
        <w:rFonts w:ascii="Courier New" w:hAnsi="Courier New" w:hint="default"/>
      </w:rPr>
    </w:lvl>
    <w:lvl w:ilvl="2" w:tplc="F0D226C2">
      <w:start w:val="1"/>
      <w:numFmt w:val="bullet"/>
      <w:lvlText w:val=""/>
      <w:lvlJc w:val="left"/>
      <w:pPr>
        <w:ind w:left="2160" w:hanging="360"/>
      </w:pPr>
      <w:rPr>
        <w:rFonts w:ascii="Wingdings" w:hAnsi="Wingdings" w:hint="default"/>
      </w:rPr>
    </w:lvl>
    <w:lvl w:ilvl="3" w:tplc="468E2656">
      <w:start w:val="1"/>
      <w:numFmt w:val="bullet"/>
      <w:lvlText w:val=""/>
      <w:lvlJc w:val="left"/>
      <w:pPr>
        <w:ind w:left="2880" w:hanging="360"/>
      </w:pPr>
      <w:rPr>
        <w:rFonts w:ascii="Symbol" w:hAnsi="Symbol" w:hint="default"/>
      </w:rPr>
    </w:lvl>
    <w:lvl w:ilvl="4" w:tplc="30B4C8F8">
      <w:start w:val="1"/>
      <w:numFmt w:val="bullet"/>
      <w:lvlText w:val="o"/>
      <w:lvlJc w:val="left"/>
      <w:pPr>
        <w:ind w:left="3600" w:hanging="360"/>
      </w:pPr>
      <w:rPr>
        <w:rFonts w:ascii="Courier New" w:hAnsi="Courier New" w:hint="default"/>
      </w:rPr>
    </w:lvl>
    <w:lvl w:ilvl="5" w:tplc="6E8210FA">
      <w:start w:val="1"/>
      <w:numFmt w:val="bullet"/>
      <w:lvlText w:val=""/>
      <w:lvlJc w:val="left"/>
      <w:pPr>
        <w:ind w:left="4320" w:hanging="360"/>
      </w:pPr>
      <w:rPr>
        <w:rFonts w:ascii="Wingdings" w:hAnsi="Wingdings" w:hint="default"/>
      </w:rPr>
    </w:lvl>
    <w:lvl w:ilvl="6" w:tplc="84B6B766">
      <w:start w:val="1"/>
      <w:numFmt w:val="bullet"/>
      <w:lvlText w:val=""/>
      <w:lvlJc w:val="left"/>
      <w:pPr>
        <w:ind w:left="5040" w:hanging="360"/>
      </w:pPr>
      <w:rPr>
        <w:rFonts w:ascii="Symbol" w:hAnsi="Symbol" w:hint="default"/>
      </w:rPr>
    </w:lvl>
    <w:lvl w:ilvl="7" w:tplc="68F4B16C">
      <w:start w:val="1"/>
      <w:numFmt w:val="bullet"/>
      <w:lvlText w:val="o"/>
      <w:lvlJc w:val="left"/>
      <w:pPr>
        <w:ind w:left="5760" w:hanging="360"/>
      </w:pPr>
      <w:rPr>
        <w:rFonts w:ascii="Courier New" w:hAnsi="Courier New" w:hint="default"/>
      </w:rPr>
    </w:lvl>
    <w:lvl w:ilvl="8" w:tplc="ED2E9178">
      <w:start w:val="1"/>
      <w:numFmt w:val="bullet"/>
      <w:lvlText w:val=""/>
      <w:lvlJc w:val="left"/>
      <w:pPr>
        <w:ind w:left="6480" w:hanging="360"/>
      </w:pPr>
      <w:rPr>
        <w:rFonts w:ascii="Wingdings" w:hAnsi="Wingdings" w:hint="default"/>
      </w:rPr>
    </w:lvl>
  </w:abstractNum>
  <w:abstractNum w:abstractNumId="1" w15:restartNumberingAfterBreak="0">
    <w:nsid w:val="03D94AEF"/>
    <w:multiLevelType w:val="hybridMultilevel"/>
    <w:tmpl w:val="F66076B8"/>
    <w:lvl w:ilvl="0" w:tplc="EF52CE6A">
      <w:start w:val="1"/>
      <w:numFmt w:val="bullet"/>
      <w:lvlText w:val=""/>
      <w:lvlJc w:val="left"/>
      <w:pPr>
        <w:ind w:left="720" w:hanging="360"/>
      </w:pPr>
      <w:rPr>
        <w:rFonts w:ascii="Symbol" w:hAnsi="Symbol" w:hint="default"/>
      </w:rPr>
    </w:lvl>
    <w:lvl w:ilvl="1" w:tplc="720E0B3C">
      <w:start w:val="1"/>
      <w:numFmt w:val="bullet"/>
      <w:lvlText w:val="o"/>
      <w:lvlJc w:val="left"/>
      <w:pPr>
        <w:ind w:left="1440" w:hanging="360"/>
      </w:pPr>
      <w:rPr>
        <w:rFonts w:ascii="Courier New" w:hAnsi="Courier New" w:hint="default"/>
      </w:rPr>
    </w:lvl>
    <w:lvl w:ilvl="2" w:tplc="77A0CE1A">
      <w:start w:val="1"/>
      <w:numFmt w:val="bullet"/>
      <w:lvlText w:val=""/>
      <w:lvlJc w:val="left"/>
      <w:pPr>
        <w:ind w:left="2160" w:hanging="360"/>
      </w:pPr>
      <w:rPr>
        <w:rFonts w:ascii="Wingdings" w:hAnsi="Wingdings" w:hint="default"/>
      </w:rPr>
    </w:lvl>
    <w:lvl w:ilvl="3" w:tplc="690C7C10">
      <w:start w:val="1"/>
      <w:numFmt w:val="bullet"/>
      <w:lvlText w:val=""/>
      <w:lvlJc w:val="left"/>
      <w:pPr>
        <w:ind w:left="2880" w:hanging="360"/>
      </w:pPr>
      <w:rPr>
        <w:rFonts w:ascii="Symbol" w:hAnsi="Symbol" w:hint="default"/>
      </w:rPr>
    </w:lvl>
    <w:lvl w:ilvl="4" w:tplc="12301B44">
      <w:start w:val="1"/>
      <w:numFmt w:val="bullet"/>
      <w:lvlText w:val="o"/>
      <w:lvlJc w:val="left"/>
      <w:pPr>
        <w:ind w:left="3600" w:hanging="360"/>
      </w:pPr>
      <w:rPr>
        <w:rFonts w:ascii="Courier New" w:hAnsi="Courier New" w:hint="default"/>
      </w:rPr>
    </w:lvl>
    <w:lvl w:ilvl="5" w:tplc="45E8383C">
      <w:start w:val="1"/>
      <w:numFmt w:val="bullet"/>
      <w:lvlText w:val=""/>
      <w:lvlJc w:val="left"/>
      <w:pPr>
        <w:ind w:left="4320" w:hanging="360"/>
      </w:pPr>
      <w:rPr>
        <w:rFonts w:ascii="Wingdings" w:hAnsi="Wingdings" w:hint="default"/>
      </w:rPr>
    </w:lvl>
    <w:lvl w:ilvl="6" w:tplc="A506458E">
      <w:start w:val="1"/>
      <w:numFmt w:val="bullet"/>
      <w:lvlText w:val=""/>
      <w:lvlJc w:val="left"/>
      <w:pPr>
        <w:ind w:left="5040" w:hanging="360"/>
      </w:pPr>
      <w:rPr>
        <w:rFonts w:ascii="Symbol" w:hAnsi="Symbol" w:hint="default"/>
      </w:rPr>
    </w:lvl>
    <w:lvl w:ilvl="7" w:tplc="A5647A54">
      <w:start w:val="1"/>
      <w:numFmt w:val="bullet"/>
      <w:lvlText w:val="o"/>
      <w:lvlJc w:val="left"/>
      <w:pPr>
        <w:ind w:left="5760" w:hanging="360"/>
      </w:pPr>
      <w:rPr>
        <w:rFonts w:ascii="Courier New" w:hAnsi="Courier New" w:hint="default"/>
      </w:rPr>
    </w:lvl>
    <w:lvl w:ilvl="8" w:tplc="8B361D32">
      <w:start w:val="1"/>
      <w:numFmt w:val="bullet"/>
      <w:lvlText w:val=""/>
      <w:lvlJc w:val="left"/>
      <w:pPr>
        <w:ind w:left="6480" w:hanging="360"/>
      </w:pPr>
      <w:rPr>
        <w:rFonts w:ascii="Wingdings" w:hAnsi="Wingdings" w:hint="default"/>
      </w:rPr>
    </w:lvl>
  </w:abstractNum>
  <w:abstractNum w:abstractNumId="2" w15:restartNumberingAfterBreak="0">
    <w:nsid w:val="041E1924"/>
    <w:multiLevelType w:val="hybridMultilevel"/>
    <w:tmpl w:val="3BD4A2F6"/>
    <w:lvl w:ilvl="0" w:tplc="22D6BA6A">
      <w:start w:val="1"/>
      <w:numFmt w:val="bullet"/>
      <w:lvlText w:val=""/>
      <w:lvlJc w:val="left"/>
      <w:pPr>
        <w:ind w:left="1800" w:hanging="360"/>
      </w:pPr>
      <w:rPr>
        <w:rFonts w:ascii="Symbol" w:hAnsi="Symbol" w:hint="default"/>
      </w:rPr>
    </w:lvl>
    <w:lvl w:ilvl="1" w:tplc="2A0A1D66">
      <w:start w:val="1"/>
      <w:numFmt w:val="bullet"/>
      <w:lvlText w:val="o"/>
      <w:lvlJc w:val="left"/>
      <w:pPr>
        <w:ind w:left="2520" w:hanging="360"/>
      </w:pPr>
      <w:rPr>
        <w:rFonts w:ascii="Courier New" w:hAnsi="Courier New" w:hint="default"/>
      </w:rPr>
    </w:lvl>
    <w:lvl w:ilvl="2" w:tplc="3C6457C0">
      <w:start w:val="1"/>
      <w:numFmt w:val="bullet"/>
      <w:lvlText w:val=""/>
      <w:lvlJc w:val="left"/>
      <w:pPr>
        <w:ind w:left="3240" w:hanging="360"/>
      </w:pPr>
      <w:rPr>
        <w:rFonts w:ascii="Wingdings" w:hAnsi="Wingdings" w:hint="default"/>
      </w:rPr>
    </w:lvl>
    <w:lvl w:ilvl="3" w:tplc="E18E9136">
      <w:start w:val="1"/>
      <w:numFmt w:val="bullet"/>
      <w:lvlText w:val=""/>
      <w:lvlJc w:val="left"/>
      <w:pPr>
        <w:ind w:left="3960" w:hanging="360"/>
      </w:pPr>
      <w:rPr>
        <w:rFonts w:ascii="Symbol" w:hAnsi="Symbol" w:hint="default"/>
      </w:rPr>
    </w:lvl>
    <w:lvl w:ilvl="4" w:tplc="39F27F00">
      <w:start w:val="1"/>
      <w:numFmt w:val="bullet"/>
      <w:lvlText w:val="o"/>
      <w:lvlJc w:val="left"/>
      <w:pPr>
        <w:ind w:left="4680" w:hanging="360"/>
      </w:pPr>
      <w:rPr>
        <w:rFonts w:ascii="Courier New" w:hAnsi="Courier New" w:hint="default"/>
      </w:rPr>
    </w:lvl>
    <w:lvl w:ilvl="5" w:tplc="AC363372">
      <w:start w:val="1"/>
      <w:numFmt w:val="bullet"/>
      <w:lvlText w:val=""/>
      <w:lvlJc w:val="left"/>
      <w:pPr>
        <w:ind w:left="5400" w:hanging="360"/>
      </w:pPr>
      <w:rPr>
        <w:rFonts w:ascii="Wingdings" w:hAnsi="Wingdings" w:hint="default"/>
      </w:rPr>
    </w:lvl>
    <w:lvl w:ilvl="6" w:tplc="0042588A">
      <w:start w:val="1"/>
      <w:numFmt w:val="bullet"/>
      <w:lvlText w:val=""/>
      <w:lvlJc w:val="left"/>
      <w:pPr>
        <w:ind w:left="6120" w:hanging="360"/>
      </w:pPr>
      <w:rPr>
        <w:rFonts w:ascii="Symbol" w:hAnsi="Symbol" w:hint="default"/>
      </w:rPr>
    </w:lvl>
    <w:lvl w:ilvl="7" w:tplc="162AC0BA">
      <w:start w:val="1"/>
      <w:numFmt w:val="bullet"/>
      <w:lvlText w:val="o"/>
      <w:lvlJc w:val="left"/>
      <w:pPr>
        <w:ind w:left="6840" w:hanging="360"/>
      </w:pPr>
      <w:rPr>
        <w:rFonts w:ascii="Courier New" w:hAnsi="Courier New" w:hint="default"/>
      </w:rPr>
    </w:lvl>
    <w:lvl w:ilvl="8" w:tplc="1E0AAB9E">
      <w:start w:val="1"/>
      <w:numFmt w:val="bullet"/>
      <w:lvlText w:val=""/>
      <w:lvlJc w:val="left"/>
      <w:pPr>
        <w:ind w:left="7560" w:hanging="360"/>
      </w:pPr>
      <w:rPr>
        <w:rFonts w:ascii="Wingdings" w:hAnsi="Wingdings" w:hint="default"/>
      </w:rPr>
    </w:lvl>
  </w:abstractNum>
  <w:abstractNum w:abstractNumId="3" w15:restartNumberingAfterBreak="0">
    <w:nsid w:val="0E645717"/>
    <w:multiLevelType w:val="hybridMultilevel"/>
    <w:tmpl w:val="9296FA48"/>
    <w:lvl w:ilvl="0" w:tplc="20F0D91A">
      <w:start w:val="1"/>
      <w:numFmt w:val="bullet"/>
      <w:lvlText w:val=""/>
      <w:lvlJc w:val="left"/>
      <w:pPr>
        <w:ind w:left="720" w:hanging="360"/>
      </w:pPr>
      <w:rPr>
        <w:rFonts w:ascii="Symbol" w:hAnsi="Symbol" w:hint="default"/>
      </w:rPr>
    </w:lvl>
    <w:lvl w:ilvl="1" w:tplc="6B2C1870">
      <w:start w:val="1"/>
      <w:numFmt w:val="bullet"/>
      <w:lvlText w:val="o"/>
      <w:lvlJc w:val="left"/>
      <w:pPr>
        <w:ind w:left="1440" w:hanging="360"/>
      </w:pPr>
      <w:rPr>
        <w:rFonts w:ascii="Courier New" w:hAnsi="Courier New" w:hint="default"/>
      </w:rPr>
    </w:lvl>
    <w:lvl w:ilvl="2" w:tplc="F80693B0">
      <w:start w:val="1"/>
      <w:numFmt w:val="bullet"/>
      <w:lvlText w:val=""/>
      <w:lvlJc w:val="left"/>
      <w:pPr>
        <w:ind w:left="2160" w:hanging="360"/>
      </w:pPr>
      <w:rPr>
        <w:rFonts w:ascii="Wingdings" w:hAnsi="Wingdings" w:hint="default"/>
      </w:rPr>
    </w:lvl>
    <w:lvl w:ilvl="3" w:tplc="4C1C3C3E">
      <w:start w:val="1"/>
      <w:numFmt w:val="bullet"/>
      <w:lvlText w:val=""/>
      <w:lvlJc w:val="left"/>
      <w:pPr>
        <w:ind w:left="2880" w:hanging="360"/>
      </w:pPr>
      <w:rPr>
        <w:rFonts w:ascii="Symbol" w:hAnsi="Symbol" w:hint="default"/>
      </w:rPr>
    </w:lvl>
    <w:lvl w:ilvl="4" w:tplc="8A64A65A">
      <w:start w:val="1"/>
      <w:numFmt w:val="bullet"/>
      <w:lvlText w:val="o"/>
      <w:lvlJc w:val="left"/>
      <w:pPr>
        <w:ind w:left="3600" w:hanging="360"/>
      </w:pPr>
      <w:rPr>
        <w:rFonts w:ascii="Courier New" w:hAnsi="Courier New" w:hint="default"/>
      </w:rPr>
    </w:lvl>
    <w:lvl w:ilvl="5" w:tplc="516C0338">
      <w:start w:val="1"/>
      <w:numFmt w:val="bullet"/>
      <w:lvlText w:val=""/>
      <w:lvlJc w:val="left"/>
      <w:pPr>
        <w:ind w:left="4320" w:hanging="360"/>
      </w:pPr>
      <w:rPr>
        <w:rFonts w:ascii="Wingdings" w:hAnsi="Wingdings" w:hint="default"/>
      </w:rPr>
    </w:lvl>
    <w:lvl w:ilvl="6" w:tplc="FD80D1DE">
      <w:start w:val="1"/>
      <w:numFmt w:val="bullet"/>
      <w:lvlText w:val=""/>
      <w:lvlJc w:val="left"/>
      <w:pPr>
        <w:ind w:left="5040" w:hanging="360"/>
      </w:pPr>
      <w:rPr>
        <w:rFonts w:ascii="Symbol" w:hAnsi="Symbol" w:hint="default"/>
      </w:rPr>
    </w:lvl>
    <w:lvl w:ilvl="7" w:tplc="E06C0F92">
      <w:start w:val="1"/>
      <w:numFmt w:val="bullet"/>
      <w:lvlText w:val="o"/>
      <w:lvlJc w:val="left"/>
      <w:pPr>
        <w:ind w:left="5760" w:hanging="360"/>
      </w:pPr>
      <w:rPr>
        <w:rFonts w:ascii="Courier New" w:hAnsi="Courier New" w:hint="default"/>
      </w:rPr>
    </w:lvl>
    <w:lvl w:ilvl="8" w:tplc="9AF42830">
      <w:start w:val="1"/>
      <w:numFmt w:val="bullet"/>
      <w:lvlText w:val=""/>
      <w:lvlJc w:val="left"/>
      <w:pPr>
        <w:ind w:left="6480" w:hanging="360"/>
      </w:pPr>
      <w:rPr>
        <w:rFonts w:ascii="Wingdings" w:hAnsi="Wingdings" w:hint="default"/>
      </w:rPr>
    </w:lvl>
  </w:abstractNum>
  <w:abstractNum w:abstractNumId="4" w15:restartNumberingAfterBreak="0">
    <w:nsid w:val="10443560"/>
    <w:multiLevelType w:val="hybridMultilevel"/>
    <w:tmpl w:val="D7C8AC72"/>
    <w:lvl w:ilvl="0" w:tplc="412A3980">
      <w:start w:val="1"/>
      <w:numFmt w:val="decimal"/>
      <w:lvlText w:val="%1."/>
      <w:lvlJc w:val="left"/>
      <w:pPr>
        <w:ind w:left="720" w:hanging="360"/>
      </w:pPr>
    </w:lvl>
    <w:lvl w:ilvl="1" w:tplc="2F064DD4">
      <w:start w:val="1"/>
      <w:numFmt w:val="lowerLetter"/>
      <w:lvlText w:val="%2."/>
      <w:lvlJc w:val="left"/>
      <w:pPr>
        <w:ind w:left="1440" w:hanging="360"/>
      </w:pPr>
    </w:lvl>
    <w:lvl w:ilvl="2" w:tplc="2D627CAE">
      <w:start w:val="1"/>
      <w:numFmt w:val="lowerRoman"/>
      <w:lvlText w:val="%3."/>
      <w:lvlJc w:val="right"/>
      <w:pPr>
        <w:ind w:left="2160" w:hanging="180"/>
      </w:pPr>
    </w:lvl>
    <w:lvl w:ilvl="3" w:tplc="9C1C8D0C">
      <w:start w:val="1"/>
      <w:numFmt w:val="decimal"/>
      <w:lvlText w:val="%4."/>
      <w:lvlJc w:val="left"/>
      <w:pPr>
        <w:ind w:left="2880" w:hanging="360"/>
      </w:pPr>
    </w:lvl>
    <w:lvl w:ilvl="4" w:tplc="8286F622">
      <w:start w:val="1"/>
      <w:numFmt w:val="lowerLetter"/>
      <w:lvlText w:val="%5."/>
      <w:lvlJc w:val="left"/>
      <w:pPr>
        <w:ind w:left="3600" w:hanging="360"/>
      </w:pPr>
    </w:lvl>
    <w:lvl w:ilvl="5" w:tplc="0568C4D4">
      <w:start w:val="1"/>
      <w:numFmt w:val="lowerRoman"/>
      <w:lvlText w:val="%6."/>
      <w:lvlJc w:val="right"/>
      <w:pPr>
        <w:ind w:left="4320" w:hanging="180"/>
      </w:pPr>
    </w:lvl>
    <w:lvl w:ilvl="6" w:tplc="7E46B84A">
      <w:start w:val="1"/>
      <w:numFmt w:val="decimal"/>
      <w:lvlText w:val="%7."/>
      <w:lvlJc w:val="left"/>
      <w:pPr>
        <w:ind w:left="5040" w:hanging="360"/>
      </w:pPr>
    </w:lvl>
    <w:lvl w:ilvl="7" w:tplc="7BC6E692">
      <w:start w:val="1"/>
      <w:numFmt w:val="lowerLetter"/>
      <w:lvlText w:val="%8."/>
      <w:lvlJc w:val="left"/>
      <w:pPr>
        <w:ind w:left="5760" w:hanging="360"/>
      </w:pPr>
    </w:lvl>
    <w:lvl w:ilvl="8" w:tplc="FA068078">
      <w:start w:val="1"/>
      <w:numFmt w:val="lowerRoman"/>
      <w:lvlText w:val="%9."/>
      <w:lvlJc w:val="right"/>
      <w:pPr>
        <w:ind w:left="6480" w:hanging="180"/>
      </w:pPr>
    </w:lvl>
  </w:abstractNum>
  <w:abstractNum w:abstractNumId="5" w15:restartNumberingAfterBreak="0">
    <w:nsid w:val="16AB4D48"/>
    <w:multiLevelType w:val="hybridMultilevel"/>
    <w:tmpl w:val="17126BE2"/>
    <w:lvl w:ilvl="0" w:tplc="2D58FE96">
      <w:start w:val="1"/>
      <w:numFmt w:val="bullet"/>
      <w:lvlText w:val=""/>
      <w:lvlJc w:val="left"/>
      <w:pPr>
        <w:ind w:left="720" w:hanging="360"/>
      </w:pPr>
      <w:rPr>
        <w:rFonts w:ascii="Symbol" w:hAnsi="Symbol" w:hint="default"/>
      </w:rPr>
    </w:lvl>
    <w:lvl w:ilvl="1" w:tplc="6F8E3DFE">
      <w:start w:val="1"/>
      <w:numFmt w:val="bullet"/>
      <w:lvlText w:val="o"/>
      <w:lvlJc w:val="left"/>
      <w:pPr>
        <w:ind w:left="1440" w:hanging="360"/>
      </w:pPr>
      <w:rPr>
        <w:rFonts w:ascii="Courier New" w:hAnsi="Courier New" w:hint="default"/>
      </w:rPr>
    </w:lvl>
    <w:lvl w:ilvl="2" w:tplc="9B0209E4">
      <w:start w:val="1"/>
      <w:numFmt w:val="bullet"/>
      <w:lvlText w:val=""/>
      <w:lvlJc w:val="left"/>
      <w:pPr>
        <w:ind w:left="2160" w:hanging="360"/>
      </w:pPr>
      <w:rPr>
        <w:rFonts w:ascii="Wingdings" w:hAnsi="Wingdings" w:hint="default"/>
      </w:rPr>
    </w:lvl>
    <w:lvl w:ilvl="3" w:tplc="E2BE4F90">
      <w:start w:val="1"/>
      <w:numFmt w:val="bullet"/>
      <w:lvlText w:val=""/>
      <w:lvlJc w:val="left"/>
      <w:pPr>
        <w:ind w:left="2880" w:hanging="360"/>
      </w:pPr>
      <w:rPr>
        <w:rFonts w:ascii="Symbol" w:hAnsi="Symbol" w:hint="default"/>
      </w:rPr>
    </w:lvl>
    <w:lvl w:ilvl="4" w:tplc="95A8DB9C">
      <w:start w:val="1"/>
      <w:numFmt w:val="bullet"/>
      <w:lvlText w:val="o"/>
      <w:lvlJc w:val="left"/>
      <w:pPr>
        <w:ind w:left="3600" w:hanging="360"/>
      </w:pPr>
      <w:rPr>
        <w:rFonts w:ascii="Courier New" w:hAnsi="Courier New" w:hint="default"/>
      </w:rPr>
    </w:lvl>
    <w:lvl w:ilvl="5" w:tplc="8FC0590A">
      <w:start w:val="1"/>
      <w:numFmt w:val="bullet"/>
      <w:lvlText w:val=""/>
      <w:lvlJc w:val="left"/>
      <w:pPr>
        <w:ind w:left="4320" w:hanging="360"/>
      </w:pPr>
      <w:rPr>
        <w:rFonts w:ascii="Wingdings" w:hAnsi="Wingdings" w:hint="default"/>
      </w:rPr>
    </w:lvl>
    <w:lvl w:ilvl="6" w:tplc="72221CD6">
      <w:start w:val="1"/>
      <w:numFmt w:val="bullet"/>
      <w:lvlText w:val=""/>
      <w:lvlJc w:val="left"/>
      <w:pPr>
        <w:ind w:left="5040" w:hanging="360"/>
      </w:pPr>
      <w:rPr>
        <w:rFonts w:ascii="Symbol" w:hAnsi="Symbol" w:hint="default"/>
      </w:rPr>
    </w:lvl>
    <w:lvl w:ilvl="7" w:tplc="81C63100">
      <w:start w:val="1"/>
      <w:numFmt w:val="bullet"/>
      <w:lvlText w:val="o"/>
      <w:lvlJc w:val="left"/>
      <w:pPr>
        <w:ind w:left="5760" w:hanging="360"/>
      </w:pPr>
      <w:rPr>
        <w:rFonts w:ascii="Courier New" w:hAnsi="Courier New" w:hint="default"/>
      </w:rPr>
    </w:lvl>
    <w:lvl w:ilvl="8" w:tplc="3AAC4B6C">
      <w:start w:val="1"/>
      <w:numFmt w:val="bullet"/>
      <w:lvlText w:val=""/>
      <w:lvlJc w:val="left"/>
      <w:pPr>
        <w:ind w:left="6480" w:hanging="360"/>
      </w:pPr>
      <w:rPr>
        <w:rFonts w:ascii="Wingdings" w:hAnsi="Wingdings" w:hint="default"/>
      </w:rPr>
    </w:lvl>
  </w:abstractNum>
  <w:abstractNum w:abstractNumId="6" w15:restartNumberingAfterBreak="0">
    <w:nsid w:val="1C300C95"/>
    <w:multiLevelType w:val="hybridMultilevel"/>
    <w:tmpl w:val="BACA4FB6"/>
    <w:lvl w:ilvl="0" w:tplc="59F0BCF0">
      <w:start w:val="1"/>
      <w:numFmt w:val="bullet"/>
      <w:lvlText w:val=""/>
      <w:lvlJc w:val="left"/>
      <w:pPr>
        <w:ind w:left="720" w:hanging="360"/>
      </w:pPr>
      <w:rPr>
        <w:rFonts w:ascii="Symbol" w:hAnsi="Symbol" w:hint="default"/>
      </w:rPr>
    </w:lvl>
    <w:lvl w:ilvl="1" w:tplc="C9ECDC1E">
      <w:start w:val="1"/>
      <w:numFmt w:val="bullet"/>
      <w:lvlText w:val="o"/>
      <w:lvlJc w:val="left"/>
      <w:pPr>
        <w:ind w:left="1440" w:hanging="360"/>
      </w:pPr>
      <w:rPr>
        <w:rFonts w:ascii="Courier New" w:hAnsi="Courier New" w:hint="default"/>
      </w:rPr>
    </w:lvl>
    <w:lvl w:ilvl="2" w:tplc="08B0C1D2">
      <w:start w:val="1"/>
      <w:numFmt w:val="bullet"/>
      <w:lvlText w:val=""/>
      <w:lvlJc w:val="left"/>
      <w:pPr>
        <w:ind w:left="2160" w:hanging="360"/>
      </w:pPr>
      <w:rPr>
        <w:rFonts w:ascii="Wingdings" w:hAnsi="Wingdings" w:hint="default"/>
      </w:rPr>
    </w:lvl>
    <w:lvl w:ilvl="3" w:tplc="4C28F584">
      <w:start w:val="1"/>
      <w:numFmt w:val="bullet"/>
      <w:lvlText w:val=""/>
      <w:lvlJc w:val="left"/>
      <w:pPr>
        <w:ind w:left="2880" w:hanging="360"/>
      </w:pPr>
      <w:rPr>
        <w:rFonts w:ascii="Symbol" w:hAnsi="Symbol" w:hint="default"/>
      </w:rPr>
    </w:lvl>
    <w:lvl w:ilvl="4" w:tplc="4FDC10AE">
      <w:start w:val="1"/>
      <w:numFmt w:val="bullet"/>
      <w:lvlText w:val="o"/>
      <w:lvlJc w:val="left"/>
      <w:pPr>
        <w:ind w:left="3600" w:hanging="360"/>
      </w:pPr>
      <w:rPr>
        <w:rFonts w:ascii="Courier New" w:hAnsi="Courier New" w:hint="default"/>
      </w:rPr>
    </w:lvl>
    <w:lvl w:ilvl="5" w:tplc="3B8CB4C4">
      <w:start w:val="1"/>
      <w:numFmt w:val="bullet"/>
      <w:lvlText w:val=""/>
      <w:lvlJc w:val="left"/>
      <w:pPr>
        <w:ind w:left="4320" w:hanging="360"/>
      </w:pPr>
      <w:rPr>
        <w:rFonts w:ascii="Wingdings" w:hAnsi="Wingdings" w:hint="default"/>
      </w:rPr>
    </w:lvl>
    <w:lvl w:ilvl="6" w:tplc="692E67C0">
      <w:start w:val="1"/>
      <w:numFmt w:val="bullet"/>
      <w:lvlText w:val=""/>
      <w:lvlJc w:val="left"/>
      <w:pPr>
        <w:ind w:left="5040" w:hanging="360"/>
      </w:pPr>
      <w:rPr>
        <w:rFonts w:ascii="Symbol" w:hAnsi="Symbol" w:hint="default"/>
      </w:rPr>
    </w:lvl>
    <w:lvl w:ilvl="7" w:tplc="A704E484">
      <w:start w:val="1"/>
      <w:numFmt w:val="bullet"/>
      <w:lvlText w:val="o"/>
      <w:lvlJc w:val="left"/>
      <w:pPr>
        <w:ind w:left="5760" w:hanging="360"/>
      </w:pPr>
      <w:rPr>
        <w:rFonts w:ascii="Courier New" w:hAnsi="Courier New" w:hint="default"/>
      </w:rPr>
    </w:lvl>
    <w:lvl w:ilvl="8" w:tplc="58A8B426">
      <w:start w:val="1"/>
      <w:numFmt w:val="bullet"/>
      <w:lvlText w:val=""/>
      <w:lvlJc w:val="left"/>
      <w:pPr>
        <w:ind w:left="6480" w:hanging="360"/>
      </w:pPr>
      <w:rPr>
        <w:rFonts w:ascii="Wingdings" w:hAnsi="Wingdings" w:hint="default"/>
      </w:rPr>
    </w:lvl>
  </w:abstractNum>
  <w:abstractNum w:abstractNumId="7" w15:restartNumberingAfterBreak="0">
    <w:nsid w:val="2039520B"/>
    <w:multiLevelType w:val="multilevel"/>
    <w:tmpl w:val="7016686A"/>
    <w:lvl w:ilvl="0">
      <w:start w:val="1"/>
      <w:numFmt w:val="decimal"/>
      <w:lvlText w:val="%1."/>
      <w:lvlJc w:val="left"/>
      <w:pPr>
        <w:ind w:left="720" w:hanging="360"/>
      </w:pPr>
    </w:lvl>
    <w:lvl w:ilvl="1">
      <w:start w:val="1"/>
      <w:numFmt w:val="upperLetter"/>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EC3928"/>
    <w:multiLevelType w:val="hybridMultilevel"/>
    <w:tmpl w:val="D6587AA0"/>
    <w:lvl w:ilvl="0" w:tplc="EA3E103A">
      <w:start w:val="1"/>
      <w:numFmt w:val="bullet"/>
      <w:lvlText w:val=""/>
      <w:lvlJc w:val="left"/>
      <w:pPr>
        <w:ind w:left="720" w:hanging="360"/>
      </w:pPr>
      <w:rPr>
        <w:rFonts w:ascii="Symbol" w:hAnsi="Symbol" w:hint="default"/>
      </w:rPr>
    </w:lvl>
    <w:lvl w:ilvl="1" w:tplc="DF80E768">
      <w:start w:val="1"/>
      <w:numFmt w:val="bullet"/>
      <w:lvlText w:val="o"/>
      <w:lvlJc w:val="left"/>
      <w:pPr>
        <w:ind w:left="1440" w:hanging="360"/>
      </w:pPr>
      <w:rPr>
        <w:rFonts w:ascii="Courier New" w:hAnsi="Courier New" w:hint="default"/>
      </w:rPr>
    </w:lvl>
    <w:lvl w:ilvl="2" w:tplc="35763F90">
      <w:start w:val="1"/>
      <w:numFmt w:val="bullet"/>
      <w:lvlText w:val=""/>
      <w:lvlJc w:val="left"/>
      <w:pPr>
        <w:ind w:left="2160" w:hanging="360"/>
      </w:pPr>
      <w:rPr>
        <w:rFonts w:ascii="Wingdings" w:hAnsi="Wingdings" w:hint="default"/>
      </w:rPr>
    </w:lvl>
    <w:lvl w:ilvl="3" w:tplc="D0CCA190">
      <w:start w:val="1"/>
      <w:numFmt w:val="bullet"/>
      <w:lvlText w:val=""/>
      <w:lvlJc w:val="left"/>
      <w:pPr>
        <w:ind w:left="2880" w:hanging="360"/>
      </w:pPr>
      <w:rPr>
        <w:rFonts w:ascii="Symbol" w:hAnsi="Symbol" w:hint="default"/>
      </w:rPr>
    </w:lvl>
    <w:lvl w:ilvl="4" w:tplc="9858D1A2">
      <w:start w:val="1"/>
      <w:numFmt w:val="bullet"/>
      <w:lvlText w:val="o"/>
      <w:lvlJc w:val="left"/>
      <w:pPr>
        <w:ind w:left="3600" w:hanging="360"/>
      </w:pPr>
      <w:rPr>
        <w:rFonts w:ascii="Courier New" w:hAnsi="Courier New" w:hint="default"/>
      </w:rPr>
    </w:lvl>
    <w:lvl w:ilvl="5" w:tplc="EF9E060C">
      <w:start w:val="1"/>
      <w:numFmt w:val="bullet"/>
      <w:lvlText w:val=""/>
      <w:lvlJc w:val="left"/>
      <w:pPr>
        <w:ind w:left="4320" w:hanging="360"/>
      </w:pPr>
      <w:rPr>
        <w:rFonts w:ascii="Wingdings" w:hAnsi="Wingdings" w:hint="default"/>
      </w:rPr>
    </w:lvl>
    <w:lvl w:ilvl="6" w:tplc="4EBA998A">
      <w:start w:val="1"/>
      <w:numFmt w:val="bullet"/>
      <w:lvlText w:val=""/>
      <w:lvlJc w:val="left"/>
      <w:pPr>
        <w:ind w:left="5040" w:hanging="360"/>
      </w:pPr>
      <w:rPr>
        <w:rFonts w:ascii="Symbol" w:hAnsi="Symbol" w:hint="default"/>
      </w:rPr>
    </w:lvl>
    <w:lvl w:ilvl="7" w:tplc="DEE45186">
      <w:start w:val="1"/>
      <w:numFmt w:val="bullet"/>
      <w:lvlText w:val="o"/>
      <w:lvlJc w:val="left"/>
      <w:pPr>
        <w:ind w:left="5760" w:hanging="360"/>
      </w:pPr>
      <w:rPr>
        <w:rFonts w:ascii="Courier New" w:hAnsi="Courier New" w:hint="default"/>
      </w:rPr>
    </w:lvl>
    <w:lvl w:ilvl="8" w:tplc="FD7E4CF2">
      <w:start w:val="1"/>
      <w:numFmt w:val="bullet"/>
      <w:lvlText w:val=""/>
      <w:lvlJc w:val="left"/>
      <w:pPr>
        <w:ind w:left="6480" w:hanging="360"/>
      </w:pPr>
      <w:rPr>
        <w:rFonts w:ascii="Wingdings" w:hAnsi="Wingdings" w:hint="default"/>
      </w:rPr>
    </w:lvl>
  </w:abstractNum>
  <w:abstractNum w:abstractNumId="9" w15:restartNumberingAfterBreak="0">
    <w:nsid w:val="3763144E"/>
    <w:multiLevelType w:val="hybridMultilevel"/>
    <w:tmpl w:val="30CC4E96"/>
    <w:lvl w:ilvl="0" w:tplc="48D20624">
      <w:start w:val="1"/>
      <w:numFmt w:val="bullet"/>
      <w:lvlText w:val=""/>
      <w:lvlJc w:val="left"/>
      <w:pPr>
        <w:ind w:left="720" w:hanging="360"/>
      </w:pPr>
      <w:rPr>
        <w:rFonts w:ascii="Symbol" w:hAnsi="Symbol" w:hint="default"/>
      </w:rPr>
    </w:lvl>
    <w:lvl w:ilvl="1" w:tplc="FB244D04">
      <w:start w:val="1"/>
      <w:numFmt w:val="bullet"/>
      <w:lvlText w:val="o"/>
      <w:lvlJc w:val="left"/>
      <w:pPr>
        <w:ind w:left="1440" w:hanging="360"/>
      </w:pPr>
      <w:rPr>
        <w:rFonts w:ascii="Courier New" w:hAnsi="Courier New" w:hint="default"/>
      </w:rPr>
    </w:lvl>
    <w:lvl w:ilvl="2" w:tplc="1974F174">
      <w:start w:val="1"/>
      <w:numFmt w:val="bullet"/>
      <w:lvlText w:val=""/>
      <w:lvlJc w:val="left"/>
      <w:pPr>
        <w:ind w:left="2160" w:hanging="360"/>
      </w:pPr>
      <w:rPr>
        <w:rFonts w:ascii="Wingdings" w:hAnsi="Wingdings" w:hint="default"/>
      </w:rPr>
    </w:lvl>
    <w:lvl w:ilvl="3" w:tplc="B6C2A3E4">
      <w:start w:val="1"/>
      <w:numFmt w:val="bullet"/>
      <w:lvlText w:val=""/>
      <w:lvlJc w:val="left"/>
      <w:pPr>
        <w:ind w:left="2880" w:hanging="360"/>
      </w:pPr>
      <w:rPr>
        <w:rFonts w:ascii="Symbol" w:hAnsi="Symbol" w:hint="default"/>
      </w:rPr>
    </w:lvl>
    <w:lvl w:ilvl="4" w:tplc="EBEECE66">
      <w:start w:val="1"/>
      <w:numFmt w:val="bullet"/>
      <w:lvlText w:val="o"/>
      <w:lvlJc w:val="left"/>
      <w:pPr>
        <w:ind w:left="3600" w:hanging="360"/>
      </w:pPr>
      <w:rPr>
        <w:rFonts w:ascii="Courier New" w:hAnsi="Courier New" w:hint="default"/>
      </w:rPr>
    </w:lvl>
    <w:lvl w:ilvl="5" w:tplc="98209868">
      <w:start w:val="1"/>
      <w:numFmt w:val="bullet"/>
      <w:lvlText w:val=""/>
      <w:lvlJc w:val="left"/>
      <w:pPr>
        <w:ind w:left="4320" w:hanging="360"/>
      </w:pPr>
      <w:rPr>
        <w:rFonts w:ascii="Wingdings" w:hAnsi="Wingdings" w:hint="default"/>
      </w:rPr>
    </w:lvl>
    <w:lvl w:ilvl="6" w:tplc="63DC5DE8">
      <w:start w:val="1"/>
      <w:numFmt w:val="bullet"/>
      <w:lvlText w:val=""/>
      <w:lvlJc w:val="left"/>
      <w:pPr>
        <w:ind w:left="5040" w:hanging="360"/>
      </w:pPr>
      <w:rPr>
        <w:rFonts w:ascii="Symbol" w:hAnsi="Symbol" w:hint="default"/>
      </w:rPr>
    </w:lvl>
    <w:lvl w:ilvl="7" w:tplc="21CC09A4">
      <w:start w:val="1"/>
      <w:numFmt w:val="bullet"/>
      <w:lvlText w:val="o"/>
      <w:lvlJc w:val="left"/>
      <w:pPr>
        <w:ind w:left="5760" w:hanging="360"/>
      </w:pPr>
      <w:rPr>
        <w:rFonts w:ascii="Courier New" w:hAnsi="Courier New" w:hint="default"/>
      </w:rPr>
    </w:lvl>
    <w:lvl w:ilvl="8" w:tplc="554253D8">
      <w:start w:val="1"/>
      <w:numFmt w:val="bullet"/>
      <w:lvlText w:val=""/>
      <w:lvlJc w:val="left"/>
      <w:pPr>
        <w:ind w:left="6480" w:hanging="360"/>
      </w:pPr>
      <w:rPr>
        <w:rFonts w:ascii="Wingdings" w:hAnsi="Wingdings" w:hint="default"/>
      </w:rPr>
    </w:lvl>
  </w:abstractNum>
  <w:abstractNum w:abstractNumId="10" w15:restartNumberingAfterBreak="0">
    <w:nsid w:val="42422502"/>
    <w:multiLevelType w:val="hybridMultilevel"/>
    <w:tmpl w:val="10C6F45A"/>
    <w:lvl w:ilvl="0" w:tplc="B216628E">
      <w:start w:val="1"/>
      <w:numFmt w:val="bullet"/>
      <w:lvlText w:val=""/>
      <w:lvlJc w:val="left"/>
      <w:pPr>
        <w:ind w:left="720" w:hanging="360"/>
      </w:pPr>
      <w:rPr>
        <w:rFonts w:ascii="Symbol" w:hAnsi="Symbol" w:hint="default"/>
      </w:rPr>
    </w:lvl>
    <w:lvl w:ilvl="1" w:tplc="81C27726">
      <w:start w:val="1"/>
      <w:numFmt w:val="bullet"/>
      <w:lvlText w:val="o"/>
      <w:lvlJc w:val="left"/>
      <w:pPr>
        <w:ind w:left="1440" w:hanging="360"/>
      </w:pPr>
      <w:rPr>
        <w:rFonts w:ascii="Courier New" w:hAnsi="Courier New" w:hint="default"/>
      </w:rPr>
    </w:lvl>
    <w:lvl w:ilvl="2" w:tplc="87BEF1EC">
      <w:start w:val="1"/>
      <w:numFmt w:val="bullet"/>
      <w:lvlText w:val=""/>
      <w:lvlJc w:val="left"/>
      <w:pPr>
        <w:ind w:left="2160" w:hanging="360"/>
      </w:pPr>
      <w:rPr>
        <w:rFonts w:ascii="Wingdings" w:hAnsi="Wingdings" w:hint="default"/>
      </w:rPr>
    </w:lvl>
    <w:lvl w:ilvl="3" w:tplc="723CE88C">
      <w:start w:val="1"/>
      <w:numFmt w:val="bullet"/>
      <w:lvlText w:val=""/>
      <w:lvlJc w:val="left"/>
      <w:pPr>
        <w:ind w:left="2880" w:hanging="360"/>
      </w:pPr>
      <w:rPr>
        <w:rFonts w:ascii="Symbol" w:hAnsi="Symbol" w:hint="default"/>
      </w:rPr>
    </w:lvl>
    <w:lvl w:ilvl="4" w:tplc="F88E242A">
      <w:start w:val="1"/>
      <w:numFmt w:val="bullet"/>
      <w:lvlText w:val="o"/>
      <w:lvlJc w:val="left"/>
      <w:pPr>
        <w:ind w:left="3600" w:hanging="360"/>
      </w:pPr>
      <w:rPr>
        <w:rFonts w:ascii="Courier New" w:hAnsi="Courier New" w:hint="default"/>
      </w:rPr>
    </w:lvl>
    <w:lvl w:ilvl="5" w:tplc="E80A5FAA">
      <w:start w:val="1"/>
      <w:numFmt w:val="bullet"/>
      <w:lvlText w:val=""/>
      <w:lvlJc w:val="left"/>
      <w:pPr>
        <w:ind w:left="4320" w:hanging="360"/>
      </w:pPr>
      <w:rPr>
        <w:rFonts w:ascii="Wingdings" w:hAnsi="Wingdings" w:hint="default"/>
      </w:rPr>
    </w:lvl>
    <w:lvl w:ilvl="6" w:tplc="8F064DB6">
      <w:start w:val="1"/>
      <w:numFmt w:val="bullet"/>
      <w:lvlText w:val=""/>
      <w:lvlJc w:val="left"/>
      <w:pPr>
        <w:ind w:left="5040" w:hanging="360"/>
      </w:pPr>
      <w:rPr>
        <w:rFonts w:ascii="Symbol" w:hAnsi="Symbol" w:hint="default"/>
      </w:rPr>
    </w:lvl>
    <w:lvl w:ilvl="7" w:tplc="CCCC4AF0">
      <w:start w:val="1"/>
      <w:numFmt w:val="bullet"/>
      <w:lvlText w:val="o"/>
      <w:lvlJc w:val="left"/>
      <w:pPr>
        <w:ind w:left="5760" w:hanging="360"/>
      </w:pPr>
      <w:rPr>
        <w:rFonts w:ascii="Courier New" w:hAnsi="Courier New" w:hint="default"/>
      </w:rPr>
    </w:lvl>
    <w:lvl w:ilvl="8" w:tplc="67140BD0">
      <w:start w:val="1"/>
      <w:numFmt w:val="bullet"/>
      <w:lvlText w:val=""/>
      <w:lvlJc w:val="left"/>
      <w:pPr>
        <w:ind w:left="6480" w:hanging="360"/>
      </w:pPr>
      <w:rPr>
        <w:rFonts w:ascii="Wingdings" w:hAnsi="Wingdings" w:hint="default"/>
      </w:rPr>
    </w:lvl>
  </w:abstractNum>
  <w:abstractNum w:abstractNumId="11" w15:restartNumberingAfterBreak="0">
    <w:nsid w:val="49662043"/>
    <w:multiLevelType w:val="hybridMultilevel"/>
    <w:tmpl w:val="D3867216"/>
    <w:lvl w:ilvl="0" w:tplc="545CBCC4">
      <w:start w:val="1"/>
      <w:numFmt w:val="bullet"/>
      <w:lvlText w:val=""/>
      <w:lvlJc w:val="left"/>
      <w:pPr>
        <w:ind w:left="2520" w:hanging="360"/>
      </w:pPr>
      <w:rPr>
        <w:rFonts w:ascii="Symbol" w:hAnsi="Symbol" w:hint="default"/>
      </w:rPr>
    </w:lvl>
    <w:lvl w:ilvl="1" w:tplc="464EB244">
      <w:start w:val="1"/>
      <w:numFmt w:val="bullet"/>
      <w:lvlText w:val="o"/>
      <w:lvlJc w:val="left"/>
      <w:pPr>
        <w:ind w:left="3240" w:hanging="360"/>
      </w:pPr>
      <w:rPr>
        <w:rFonts w:ascii="Courier New" w:hAnsi="Courier New" w:hint="default"/>
      </w:rPr>
    </w:lvl>
    <w:lvl w:ilvl="2" w:tplc="473EA67C">
      <w:start w:val="1"/>
      <w:numFmt w:val="bullet"/>
      <w:lvlText w:val=""/>
      <w:lvlJc w:val="left"/>
      <w:pPr>
        <w:ind w:left="3960" w:hanging="360"/>
      </w:pPr>
      <w:rPr>
        <w:rFonts w:ascii="Wingdings" w:hAnsi="Wingdings" w:hint="default"/>
      </w:rPr>
    </w:lvl>
    <w:lvl w:ilvl="3" w:tplc="8908A2A4">
      <w:start w:val="1"/>
      <w:numFmt w:val="bullet"/>
      <w:lvlText w:val=""/>
      <w:lvlJc w:val="left"/>
      <w:pPr>
        <w:ind w:left="4680" w:hanging="360"/>
      </w:pPr>
      <w:rPr>
        <w:rFonts w:ascii="Symbol" w:hAnsi="Symbol" w:hint="default"/>
      </w:rPr>
    </w:lvl>
    <w:lvl w:ilvl="4" w:tplc="0DF24CF6">
      <w:start w:val="1"/>
      <w:numFmt w:val="bullet"/>
      <w:lvlText w:val="o"/>
      <w:lvlJc w:val="left"/>
      <w:pPr>
        <w:ind w:left="5400" w:hanging="360"/>
      </w:pPr>
      <w:rPr>
        <w:rFonts w:ascii="Courier New" w:hAnsi="Courier New" w:hint="default"/>
      </w:rPr>
    </w:lvl>
    <w:lvl w:ilvl="5" w:tplc="08E82152">
      <w:start w:val="1"/>
      <w:numFmt w:val="bullet"/>
      <w:lvlText w:val=""/>
      <w:lvlJc w:val="left"/>
      <w:pPr>
        <w:ind w:left="6120" w:hanging="360"/>
      </w:pPr>
      <w:rPr>
        <w:rFonts w:ascii="Wingdings" w:hAnsi="Wingdings" w:hint="default"/>
      </w:rPr>
    </w:lvl>
    <w:lvl w:ilvl="6" w:tplc="C0367F44">
      <w:start w:val="1"/>
      <w:numFmt w:val="bullet"/>
      <w:lvlText w:val=""/>
      <w:lvlJc w:val="left"/>
      <w:pPr>
        <w:ind w:left="6840" w:hanging="360"/>
      </w:pPr>
      <w:rPr>
        <w:rFonts w:ascii="Symbol" w:hAnsi="Symbol" w:hint="default"/>
      </w:rPr>
    </w:lvl>
    <w:lvl w:ilvl="7" w:tplc="C5C82AFA">
      <w:start w:val="1"/>
      <w:numFmt w:val="bullet"/>
      <w:lvlText w:val="o"/>
      <w:lvlJc w:val="left"/>
      <w:pPr>
        <w:ind w:left="7560" w:hanging="360"/>
      </w:pPr>
      <w:rPr>
        <w:rFonts w:ascii="Courier New" w:hAnsi="Courier New" w:hint="default"/>
      </w:rPr>
    </w:lvl>
    <w:lvl w:ilvl="8" w:tplc="441080D8">
      <w:start w:val="1"/>
      <w:numFmt w:val="bullet"/>
      <w:lvlText w:val=""/>
      <w:lvlJc w:val="left"/>
      <w:pPr>
        <w:ind w:left="8280" w:hanging="360"/>
      </w:pPr>
      <w:rPr>
        <w:rFonts w:ascii="Wingdings" w:hAnsi="Wingdings" w:hint="default"/>
      </w:rPr>
    </w:lvl>
  </w:abstractNum>
  <w:abstractNum w:abstractNumId="12" w15:restartNumberingAfterBreak="0">
    <w:nsid w:val="4AF56E00"/>
    <w:multiLevelType w:val="hybridMultilevel"/>
    <w:tmpl w:val="7FBE1C4C"/>
    <w:lvl w:ilvl="0" w:tplc="D2580E5C">
      <w:start w:val="1"/>
      <w:numFmt w:val="bullet"/>
      <w:lvlText w:val=""/>
      <w:lvlJc w:val="left"/>
      <w:pPr>
        <w:ind w:left="720" w:hanging="360"/>
      </w:pPr>
      <w:rPr>
        <w:rFonts w:ascii="Symbol" w:hAnsi="Symbol" w:hint="default"/>
      </w:rPr>
    </w:lvl>
    <w:lvl w:ilvl="1" w:tplc="49DE3174">
      <w:start w:val="1"/>
      <w:numFmt w:val="bullet"/>
      <w:lvlText w:val="o"/>
      <w:lvlJc w:val="left"/>
      <w:pPr>
        <w:ind w:left="1440" w:hanging="360"/>
      </w:pPr>
      <w:rPr>
        <w:rFonts w:ascii="Courier New" w:hAnsi="Courier New" w:hint="default"/>
      </w:rPr>
    </w:lvl>
    <w:lvl w:ilvl="2" w:tplc="74AC45AE">
      <w:start w:val="1"/>
      <w:numFmt w:val="bullet"/>
      <w:lvlText w:val=""/>
      <w:lvlJc w:val="left"/>
      <w:pPr>
        <w:ind w:left="2160" w:hanging="360"/>
      </w:pPr>
      <w:rPr>
        <w:rFonts w:ascii="Wingdings" w:hAnsi="Wingdings" w:hint="default"/>
      </w:rPr>
    </w:lvl>
    <w:lvl w:ilvl="3" w:tplc="8578EB80">
      <w:start w:val="1"/>
      <w:numFmt w:val="bullet"/>
      <w:lvlText w:val=""/>
      <w:lvlJc w:val="left"/>
      <w:pPr>
        <w:ind w:left="2880" w:hanging="360"/>
      </w:pPr>
      <w:rPr>
        <w:rFonts w:ascii="Symbol" w:hAnsi="Symbol" w:hint="default"/>
      </w:rPr>
    </w:lvl>
    <w:lvl w:ilvl="4" w:tplc="221E4944">
      <w:start w:val="1"/>
      <w:numFmt w:val="bullet"/>
      <w:lvlText w:val="o"/>
      <w:lvlJc w:val="left"/>
      <w:pPr>
        <w:ind w:left="3600" w:hanging="360"/>
      </w:pPr>
      <w:rPr>
        <w:rFonts w:ascii="Courier New" w:hAnsi="Courier New" w:hint="default"/>
      </w:rPr>
    </w:lvl>
    <w:lvl w:ilvl="5" w:tplc="059C92AC">
      <w:start w:val="1"/>
      <w:numFmt w:val="bullet"/>
      <w:lvlText w:val=""/>
      <w:lvlJc w:val="left"/>
      <w:pPr>
        <w:ind w:left="4320" w:hanging="360"/>
      </w:pPr>
      <w:rPr>
        <w:rFonts w:ascii="Wingdings" w:hAnsi="Wingdings" w:hint="default"/>
      </w:rPr>
    </w:lvl>
    <w:lvl w:ilvl="6" w:tplc="6B1A2D4A">
      <w:start w:val="1"/>
      <w:numFmt w:val="bullet"/>
      <w:lvlText w:val=""/>
      <w:lvlJc w:val="left"/>
      <w:pPr>
        <w:ind w:left="5040" w:hanging="360"/>
      </w:pPr>
      <w:rPr>
        <w:rFonts w:ascii="Symbol" w:hAnsi="Symbol" w:hint="default"/>
      </w:rPr>
    </w:lvl>
    <w:lvl w:ilvl="7" w:tplc="BB8099BC">
      <w:start w:val="1"/>
      <w:numFmt w:val="bullet"/>
      <w:lvlText w:val="o"/>
      <w:lvlJc w:val="left"/>
      <w:pPr>
        <w:ind w:left="5760" w:hanging="360"/>
      </w:pPr>
      <w:rPr>
        <w:rFonts w:ascii="Courier New" w:hAnsi="Courier New" w:hint="default"/>
      </w:rPr>
    </w:lvl>
    <w:lvl w:ilvl="8" w:tplc="3BFC9D32">
      <w:start w:val="1"/>
      <w:numFmt w:val="bullet"/>
      <w:lvlText w:val=""/>
      <w:lvlJc w:val="left"/>
      <w:pPr>
        <w:ind w:left="6480" w:hanging="360"/>
      </w:pPr>
      <w:rPr>
        <w:rFonts w:ascii="Wingdings" w:hAnsi="Wingdings" w:hint="default"/>
      </w:rPr>
    </w:lvl>
  </w:abstractNum>
  <w:abstractNum w:abstractNumId="13" w15:restartNumberingAfterBreak="0">
    <w:nsid w:val="4DED44AD"/>
    <w:multiLevelType w:val="hybridMultilevel"/>
    <w:tmpl w:val="AD820998"/>
    <w:lvl w:ilvl="0" w:tplc="6B24BBD4">
      <w:start w:val="1"/>
      <w:numFmt w:val="lowerLetter"/>
      <w:lvlText w:val="(%1)"/>
      <w:lvlJc w:val="left"/>
      <w:pPr>
        <w:ind w:left="720" w:hanging="360"/>
      </w:pPr>
    </w:lvl>
    <w:lvl w:ilvl="1" w:tplc="61D47220">
      <w:start w:val="1"/>
      <w:numFmt w:val="lowerLetter"/>
      <w:lvlText w:val="%2."/>
      <w:lvlJc w:val="left"/>
      <w:pPr>
        <w:ind w:left="1440" w:hanging="360"/>
      </w:pPr>
    </w:lvl>
    <w:lvl w:ilvl="2" w:tplc="D5B86A40">
      <w:start w:val="1"/>
      <w:numFmt w:val="lowerRoman"/>
      <w:lvlText w:val="%3."/>
      <w:lvlJc w:val="right"/>
      <w:pPr>
        <w:ind w:left="2160" w:hanging="180"/>
      </w:pPr>
    </w:lvl>
    <w:lvl w:ilvl="3" w:tplc="8F9E3FF4">
      <w:start w:val="1"/>
      <w:numFmt w:val="decimal"/>
      <w:lvlText w:val="%4."/>
      <w:lvlJc w:val="left"/>
      <w:pPr>
        <w:ind w:left="2880" w:hanging="360"/>
      </w:pPr>
    </w:lvl>
    <w:lvl w:ilvl="4" w:tplc="060A17A8">
      <w:start w:val="1"/>
      <w:numFmt w:val="lowerLetter"/>
      <w:lvlText w:val="%5."/>
      <w:lvlJc w:val="left"/>
      <w:pPr>
        <w:ind w:left="3600" w:hanging="360"/>
      </w:pPr>
    </w:lvl>
    <w:lvl w:ilvl="5" w:tplc="D414AEAE">
      <w:start w:val="1"/>
      <w:numFmt w:val="lowerRoman"/>
      <w:lvlText w:val="%6."/>
      <w:lvlJc w:val="right"/>
      <w:pPr>
        <w:ind w:left="4320" w:hanging="180"/>
      </w:pPr>
    </w:lvl>
    <w:lvl w:ilvl="6" w:tplc="DEA62122">
      <w:start w:val="1"/>
      <w:numFmt w:val="decimal"/>
      <w:lvlText w:val="%7."/>
      <w:lvlJc w:val="left"/>
      <w:pPr>
        <w:ind w:left="5040" w:hanging="360"/>
      </w:pPr>
    </w:lvl>
    <w:lvl w:ilvl="7" w:tplc="9094F146">
      <w:start w:val="1"/>
      <w:numFmt w:val="lowerLetter"/>
      <w:lvlText w:val="%8."/>
      <w:lvlJc w:val="left"/>
      <w:pPr>
        <w:ind w:left="5760" w:hanging="360"/>
      </w:pPr>
    </w:lvl>
    <w:lvl w:ilvl="8" w:tplc="96D29D6E">
      <w:start w:val="1"/>
      <w:numFmt w:val="lowerRoman"/>
      <w:lvlText w:val="%9."/>
      <w:lvlJc w:val="right"/>
      <w:pPr>
        <w:ind w:left="6480" w:hanging="180"/>
      </w:pPr>
    </w:lvl>
  </w:abstractNum>
  <w:abstractNum w:abstractNumId="14" w15:restartNumberingAfterBreak="0">
    <w:nsid w:val="4E567CFE"/>
    <w:multiLevelType w:val="hybridMultilevel"/>
    <w:tmpl w:val="DACEB312"/>
    <w:lvl w:ilvl="0" w:tplc="3C781B20">
      <w:start w:val="1"/>
      <w:numFmt w:val="bullet"/>
      <w:lvlText w:val=""/>
      <w:lvlJc w:val="left"/>
      <w:pPr>
        <w:ind w:left="720" w:hanging="360"/>
      </w:pPr>
      <w:rPr>
        <w:rFonts w:ascii="Symbol" w:hAnsi="Symbol" w:hint="default"/>
      </w:rPr>
    </w:lvl>
    <w:lvl w:ilvl="1" w:tplc="1E6EA4C2">
      <w:start w:val="1"/>
      <w:numFmt w:val="bullet"/>
      <w:lvlText w:val="o"/>
      <w:lvlJc w:val="left"/>
      <w:pPr>
        <w:ind w:left="1440" w:hanging="360"/>
      </w:pPr>
      <w:rPr>
        <w:rFonts w:ascii="Courier New" w:hAnsi="Courier New" w:hint="default"/>
      </w:rPr>
    </w:lvl>
    <w:lvl w:ilvl="2" w:tplc="1C16C664">
      <w:start w:val="1"/>
      <w:numFmt w:val="bullet"/>
      <w:lvlText w:val=""/>
      <w:lvlJc w:val="left"/>
      <w:pPr>
        <w:ind w:left="2160" w:hanging="360"/>
      </w:pPr>
      <w:rPr>
        <w:rFonts w:ascii="Wingdings" w:hAnsi="Wingdings" w:hint="default"/>
      </w:rPr>
    </w:lvl>
    <w:lvl w:ilvl="3" w:tplc="8FB0CD48">
      <w:start w:val="1"/>
      <w:numFmt w:val="bullet"/>
      <w:lvlText w:val=""/>
      <w:lvlJc w:val="left"/>
      <w:pPr>
        <w:ind w:left="2880" w:hanging="360"/>
      </w:pPr>
      <w:rPr>
        <w:rFonts w:ascii="Symbol" w:hAnsi="Symbol" w:hint="default"/>
      </w:rPr>
    </w:lvl>
    <w:lvl w:ilvl="4" w:tplc="C07A7D12">
      <w:start w:val="1"/>
      <w:numFmt w:val="bullet"/>
      <w:lvlText w:val="o"/>
      <w:lvlJc w:val="left"/>
      <w:pPr>
        <w:ind w:left="3600" w:hanging="360"/>
      </w:pPr>
      <w:rPr>
        <w:rFonts w:ascii="Courier New" w:hAnsi="Courier New" w:hint="default"/>
      </w:rPr>
    </w:lvl>
    <w:lvl w:ilvl="5" w:tplc="7A50D6F8">
      <w:start w:val="1"/>
      <w:numFmt w:val="bullet"/>
      <w:lvlText w:val=""/>
      <w:lvlJc w:val="left"/>
      <w:pPr>
        <w:ind w:left="4320" w:hanging="360"/>
      </w:pPr>
      <w:rPr>
        <w:rFonts w:ascii="Wingdings" w:hAnsi="Wingdings" w:hint="default"/>
      </w:rPr>
    </w:lvl>
    <w:lvl w:ilvl="6" w:tplc="9092B53A">
      <w:start w:val="1"/>
      <w:numFmt w:val="bullet"/>
      <w:lvlText w:val=""/>
      <w:lvlJc w:val="left"/>
      <w:pPr>
        <w:ind w:left="5040" w:hanging="360"/>
      </w:pPr>
      <w:rPr>
        <w:rFonts w:ascii="Symbol" w:hAnsi="Symbol" w:hint="default"/>
      </w:rPr>
    </w:lvl>
    <w:lvl w:ilvl="7" w:tplc="0AC21674">
      <w:start w:val="1"/>
      <w:numFmt w:val="bullet"/>
      <w:lvlText w:val="o"/>
      <w:lvlJc w:val="left"/>
      <w:pPr>
        <w:ind w:left="5760" w:hanging="360"/>
      </w:pPr>
      <w:rPr>
        <w:rFonts w:ascii="Courier New" w:hAnsi="Courier New" w:hint="default"/>
      </w:rPr>
    </w:lvl>
    <w:lvl w:ilvl="8" w:tplc="B6264F32">
      <w:start w:val="1"/>
      <w:numFmt w:val="bullet"/>
      <w:lvlText w:val=""/>
      <w:lvlJc w:val="left"/>
      <w:pPr>
        <w:ind w:left="6480" w:hanging="360"/>
      </w:pPr>
      <w:rPr>
        <w:rFonts w:ascii="Wingdings" w:hAnsi="Wingdings" w:hint="default"/>
      </w:rPr>
    </w:lvl>
  </w:abstractNum>
  <w:abstractNum w:abstractNumId="15" w15:restartNumberingAfterBreak="0">
    <w:nsid w:val="58C83F62"/>
    <w:multiLevelType w:val="hybridMultilevel"/>
    <w:tmpl w:val="AA3AEDDC"/>
    <w:lvl w:ilvl="0" w:tplc="8EFA92F6">
      <w:start w:val="1"/>
      <w:numFmt w:val="decimal"/>
      <w:lvlText w:val="%1."/>
      <w:lvlJc w:val="left"/>
      <w:pPr>
        <w:ind w:left="720" w:hanging="360"/>
      </w:pPr>
    </w:lvl>
    <w:lvl w:ilvl="1" w:tplc="6BCCCFC6">
      <w:start w:val="1"/>
      <w:numFmt w:val="lowerLetter"/>
      <w:lvlText w:val="%2."/>
      <w:lvlJc w:val="left"/>
      <w:pPr>
        <w:ind w:left="1440" w:hanging="360"/>
      </w:pPr>
    </w:lvl>
    <w:lvl w:ilvl="2" w:tplc="61765D7C">
      <w:start w:val="1"/>
      <w:numFmt w:val="lowerRoman"/>
      <w:lvlText w:val="%3."/>
      <w:lvlJc w:val="right"/>
      <w:pPr>
        <w:ind w:left="2160" w:hanging="180"/>
      </w:pPr>
    </w:lvl>
    <w:lvl w:ilvl="3" w:tplc="CCAA4EFA">
      <w:start w:val="1"/>
      <w:numFmt w:val="decimal"/>
      <w:lvlText w:val="%4."/>
      <w:lvlJc w:val="left"/>
      <w:pPr>
        <w:ind w:left="2880" w:hanging="360"/>
      </w:pPr>
    </w:lvl>
    <w:lvl w:ilvl="4" w:tplc="248A09AA">
      <w:start w:val="1"/>
      <w:numFmt w:val="lowerLetter"/>
      <w:lvlText w:val="%5."/>
      <w:lvlJc w:val="left"/>
      <w:pPr>
        <w:ind w:left="3600" w:hanging="360"/>
      </w:pPr>
    </w:lvl>
    <w:lvl w:ilvl="5" w:tplc="25CC517C">
      <w:start w:val="1"/>
      <w:numFmt w:val="lowerRoman"/>
      <w:lvlText w:val="%6."/>
      <w:lvlJc w:val="right"/>
      <w:pPr>
        <w:ind w:left="4320" w:hanging="180"/>
      </w:pPr>
    </w:lvl>
    <w:lvl w:ilvl="6" w:tplc="62E20CE0">
      <w:start w:val="1"/>
      <w:numFmt w:val="decimal"/>
      <w:lvlText w:val="%7."/>
      <w:lvlJc w:val="left"/>
      <w:pPr>
        <w:ind w:left="5040" w:hanging="360"/>
      </w:pPr>
    </w:lvl>
    <w:lvl w:ilvl="7" w:tplc="300A5CE4">
      <w:start w:val="1"/>
      <w:numFmt w:val="lowerLetter"/>
      <w:lvlText w:val="%8."/>
      <w:lvlJc w:val="left"/>
      <w:pPr>
        <w:ind w:left="5760" w:hanging="360"/>
      </w:pPr>
    </w:lvl>
    <w:lvl w:ilvl="8" w:tplc="FAB0F29E">
      <w:start w:val="1"/>
      <w:numFmt w:val="lowerRoman"/>
      <w:lvlText w:val="%9."/>
      <w:lvlJc w:val="right"/>
      <w:pPr>
        <w:ind w:left="6480" w:hanging="180"/>
      </w:pPr>
    </w:lvl>
  </w:abstractNum>
  <w:abstractNum w:abstractNumId="16" w15:restartNumberingAfterBreak="0">
    <w:nsid w:val="5C2C4C7C"/>
    <w:multiLevelType w:val="hybridMultilevel"/>
    <w:tmpl w:val="E870AE86"/>
    <w:lvl w:ilvl="0" w:tplc="B6F8C192">
      <w:start w:val="1"/>
      <w:numFmt w:val="bullet"/>
      <w:lvlText w:val=""/>
      <w:lvlJc w:val="left"/>
      <w:pPr>
        <w:ind w:left="720" w:hanging="360"/>
      </w:pPr>
      <w:rPr>
        <w:rFonts w:ascii="Symbol" w:hAnsi="Symbol" w:hint="default"/>
      </w:rPr>
    </w:lvl>
    <w:lvl w:ilvl="1" w:tplc="9B381E08">
      <w:start w:val="1"/>
      <w:numFmt w:val="bullet"/>
      <w:lvlText w:val="o"/>
      <w:lvlJc w:val="left"/>
      <w:pPr>
        <w:ind w:left="1440" w:hanging="360"/>
      </w:pPr>
      <w:rPr>
        <w:rFonts w:ascii="Courier New" w:hAnsi="Courier New" w:hint="default"/>
      </w:rPr>
    </w:lvl>
    <w:lvl w:ilvl="2" w:tplc="5A56095E">
      <w:start w:val="1"/>
      <w:numFmt w:val="bullet"/>
      <w:lvlText w:val=""/>
      <w:lvlJc w:val="left"/>
      <w:pPr>
        <w:ind w:left="2160" w:hanging="360"/>
      </w:pPr>
      <w:rPr>
        <w:rFonts w:ascii="Wingdings" w:hAnsi="Wingdings" w:hint="default"/>
      </w:rPr>
    </w:lvl>
    <w:lvl w:ilvl="3" w:tplc="CCA6A38A">
      <w:start w:val="1"/>
      <w:numFmt w:val="bullet"/>
      <w:lvlText w:val=""/>
      <w:lvlJc w:val="left"/>
      <w:pPr>
        <w:ind w:left="2880" w:hanging="360"/>
      </w:pPr>
      <w:rPr>
        <w:rFonts w:ascii="Symbol" w:hAnsi="Symbol" w:hint="default"/>
      </w:rPr>
    </w:lvl>
    <w:lvl w:ilvl="4" w:tplc="80EA056E">
      <w:start w:val="1"/>
      <w:numFmt w:val="bullet"/>
      <w:lvlText w:val="o"/>
      <w:lvlJc w:val="left"/>
      <w:pPr>
        <w:ind w:left="3600" w:hanging="360"/>
      </w:pPr>
      <w:rPr>
        <w:rFonts w:ascii="Courier New" w:hAnsi="Courier New" w:hint="default"/>
      </w:rPr>
    </w:lvl>
    <w:lvl w:ilvl="5" w:tplc="8D2C79D4">
      <w:start w:val="1"/>
      <w:numFmt w:val="bullet"/>
      <w:lvlText w:val=""/>
      <w:lvlJc w:val="left"/>
      <w:pPr>
        <w:ind w:left="4320" w:hanging="360"/>
      </w:pPr>
      <w:rPr>
        <w:rFonts w:ascii="Wingdings" w:hAnsi="Wingdings" w:hint="default"/>
      </w:rPr>
    </w:lvl>
    <w:lvl w:ilvl="6" w:tplc="4404E338">
      <w:start w:val="1"/>
      <w:numFmt w:val="bullet"/>
      <w:lvlText w:val=""/>
      <w:lvlJc w:val="left"/>
      <w:pPr>
        <w:ind w:left="5040" w:hanging="360"/>
      </w:pPr>
      <w:rPr>
        <w:rFonts w:ascii="Symbol" w:hAnsi="Symbol" w:hint="default"/>
      </w:rPr>
    </w:lvl>
    <w:lvl w:ilvl="7" w:tplc="A10E449A">
      <w:start w:val="1"/>
      <w:numFmt w:val="bullet"/>
      <w:lvlText w:val="o"/>
      <w:lvlJc w:val="left"/>
      <w:pPr>
        <w:ind w:left="5760" w:hanging="360"/>
      </w:pPr>
      <w:rPr>
        <w:rFonts w:ascii="Courier New" w:hAnsi="Courier New" w:hint="default"/>
      </w:rPr>
    </w:lvl>
    <w:lvl w:ilvl="8" w:tplc="13D08A70">
      <w:start w:val="1"/>
      <w:numFmt w:val="bullet"/>
      <w:lvlText w:val=""/>
      <w:lvlJc w:val="left"/>
      <w:pPr>
        <w:ind w:left="6480" w:hanging="360"/>
      </w:pPr>
      <w:rPr>
        <w:rFonts w:ascii="Wingdings" w:hAnsi="Wingdings" w:hint="default"/>
      </w:rPr>
    </w:lvl>
  </w:abstractNum>
  <w:abstractNum w:abstractNumId="17" w15:restartNumberingAfterBreak="0">
    <w:nsid w:val="6BA67EA0"/>
    <w:multiLevelType w:val="hybridMultilevel"/>
    <w:tmpl w:val="14AE96E0"/>
    <w:lvl w:ilvl="0" w:tplc="7D84C5B6">
      <w:start w:val="1"/>
      <w:numFmt w:val="bullet"/>
      <w:lvlText w:val=""/>
      <w:lvlJc w:val="left"/>
      <w:pPr>
        <w:ind w:left="720" w:hanging="360"/>
      </w:pPr>
      <w:rPr>
        <w:rFonts w:ascii="Symbol" w:hAnsi="Symbol" w:hint="default"/>
      </w:rPr>
    </w:lvl>
    <w:lvl w:ilvl="1" w:tplc="5D504158">
      <w:start w:val="1"/>
      <w:numFmt w:val="bullet"/>
      <w:lvlText w:val="o"/>
      <w:lvlJc w:val="left"/>
      <w:pPr>
        <w:ind w:left="1440" w:hanging="360"/>
      </w:pPr>
      <w:rPr>
        <w:rFonts w:ascii="Courier New" w:hAnsi="Courier New" w:hint="default"/>
      </w:rPr>
    </w:lvl>
    <w:lvl w:ilvl="2" w:tplc="51E672F4">
      <w:start w:val="1"/>
      <w:numFmt w:val="bullet"/>
      <w:lvlText w:val=""/>
      <w:lvlJc w:val="left"/>
      <w:pPr>
        <w:ind w:left="2160" w:hanging="360"/>
      </w:pPr>
      <w:rPr>
        <w:rFonts w:ascii="Wingdings" w:hAnsi="Wingdings" w:hint="default"/>
      </w:rPr>
    </w:lvl>
    <w:lvl w:ilvl="3" w:tplc="7A4C12C4">
      <w:start w:val="1"/>
      <w:numFmt w:val="bullet"/>
      <w:lvlText w:val=""/>
      <w:lvlJc w:val="left"/>
      <w:pPr>
        <w:ind w:left="2880" w:hanging="360"/>
      </w:pPr>
      <w:rPr>
        <w:rFonts w:ascii="Symbol" w:hAnsi="Symbol" w:hint="default"/>
      </w:rPr>
    </w:lvl>
    <w:lvl w:ilvl="4" w:tplc="61883DCA">
      <w:start w:val="1"/>
      <w:numFmt w:val="bullet"/>
      <w:lvlText w:val="o"/>
      <w:lvlJc w:val="left"/>
      <w:pPr>
        <w:ind w:left="3600" w:hanging="360"/>
      </w:pPr>
      <w:rPr>
        <w:rFonts w:ascii="Courier New" w:hAnsi="Courier New" w:hint="default"/>
      </w:rPr>
    </w:lvl>
    <w:lvl w:ilvl="5" w:tplc="F96AFC06">
      <w:start w:val="1"/>
      <w:numFmt w:val="bullet"/>
      <w:lvlText w:val=""/>
      <w:lvlJc w:val="left"/>
      <w:pPr>
        <w:ind w:left="4320" w:hanging="360"/>
      </w:pPr>
      <w:rPr>
        <w:rFonts w:ascii="Wingdings" w:hAnsi="Wingdings" w:hint="default"/>
      </w:rPr>
    </w:lvl>
    <w:lvl w:ilvl="6" w:tplc="2B6291E8">
      <w:start w:val="1"/>
      <w:numFmt w:val="bullet"/>
      <w:lvlText w:val=""/>
      <w:lvlJc w:val="left"/>
      <w:pPr>
        <w:ind w:left="5040" w:hanging="360"/>
      </w:pPr>
      <w:rPr>
        <w:rFonts w:ascii="Symbol" w:hAnsi="Symbol" w:hint="default"/>
      </w:rPr>
    </w:lvl>
    <w:lvl w:ilvl="7" w:tplc="EB8E34B2">
      <w:start w:val="1"/>
      <w:numFmt w:val="bullet"/>
      <w:lvlText w:val="o"/>
      <w:lvlJc w:val="left"/>
      <w:pPr>
        <w:ind w:left="5760" w:hanging="360"/>
      </w:pPr>
      <w:rPr>
        <w:rFonts w:ascii="Courier New" w:hAnsi="Courier New" w:hint="default"/>
      </w:rPr>
    </w:lvl>
    <w:lvl w:ilvl="8" w:tplc="D7DCC6EE">
      <w:start w:val="1"/>
      <w:numFmt w:val="bullet"/>
      <w:lvlText w:val=""/>
      <w:lvlJc w:val="left"/>
      <w:pPr>
        <w:ind w:left="6480" w:hanging="360"/>
      </w:pPr>
      <w:rPr>
        <w:rFonts w:ascii="Wingdings" w:hAnsi="Wingdings" w:hint="default"/>
      </w:rPr>
    </w:lvl>
  </w:abstractNum>
  <w:abstractNum w:abstractNumId="18" w15:restartNumberingAfterBreak="0">
    <w:nsid w:val="6D1A4936"/>
    <w:multiLevelType w:val="multilevel"/>
    <w:tmpl w:val="ABE273EA"/>
    <w:lvl w:ilvl="0">
      <w:start w:val="1"/>
      <w:numFmt w:val="decimal"/>
      <w:lvlText w:val="%1."/>
      <w:lvlJc w:val="left"/>
      <w:pPr>
        <w:ind w:left="720" w:hanging="360"/>
      </w:pPr>
    </w:lvl>
    <w:lvl w:ilvl="1">
      <w:start w:val="1"/>
      <w:numFmt w:val="upperLetter"/>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74A130C"/>
    <w:multiLevelType w:val="hybridMultilevel"/>
    <w:tmpl w:val="D122C398"/>
    <w:lvl w:ilvl="0" w:tplc="36F2574A">
      <w:start w:val="1"/>
      <w:numFmt w:val="bullet"/>
      <w:lvlText w:val=""/>
      <w:lvlJc w:val="left"/>
      <w:pPr>
        <w:ind w:left="720" w:hanging="360"/>
      </w:pPr>
      <w:rPr>
        <w:rFonts w:ascii="Symbol" w:hAnsi="Symbol" w:hint="default"/>
      </w:rPr>
    </w:lvl>
    <w:lvl w:ilvl="1" w:tplc="32C049E6">
      <w:start w:val="1"/>
      <w:numFmt w:val="bullet"/>
      <w:lvlText w:val="o"/>
      <w:lvlJc w:val="left"/>
      <w:pPr>
        <w:ind w:left="1440" w:hanging="360"/>
      </w:pPr>
      <w:rPr>
        <w:rFonts w:ascii="Courier New" w:hAnsi="Courier New" w:hint="default"/>
      </w:rPr>
    </w:lvl>
    <w:lvl w:ilvl="2" w:tplc="5B10FE42">
      <w:start w:val="1"/>
      <w:numFmt w:val="bullet"/>
      <w:lvlText w:val=""/>
      <w:lvlJc w:val="left"/>
      <w:pPr>
        <w:ind w:left="2160" w:hanging="360"/>
      </w:pPr>
      <w:rPr>
        <w:rFonts w:ascii="Wingdings" w:hAnsi="Wingdings" w:hint="default"/>
      </w:rPr>
    </w:lvl>
    <w:lvl w:ilvl="3" w:tplc="B78ADA26">
      <w:start w:val="1"/>
      <w:numFmt w:val="bullet"/>
      <w:lvlText w:val=""/>
      <w:lvlJc w:val="left"/>
      <w:pPr>
        <w:ind w:left="2880" w:hanging="360"/>
      </w:pPr>
      <w:rPr>
        <w:rFonts w:ascii="Symbol" w:hAnsi="Symbol" w:hint="default"/>
      </w:rPr>
    </w:lvl>
    <w:lvl w:ilvl="4" w:tplc="7FFA081C">
      <w:start w:val="1"/>
      <w:numFmt w:val="bullet"/>
      <w:lvlText w:val="o"/>
      <w:lvlJc w:val="left"/>
      <w:pPr>
        <w:ind w:left="3600" w:hanging="360"/>
      </w:pPr>
      <w:rPr>
        <w:rFonts w:ascii="Courier New" w:hAnsi="Courier New" w:hint="default"/>
      </w:rPr>
    </w:lvl>
    <w:lvl w:ilvl="5" w:tplc="6ACA2FF6">
      <w:start w:val="1"/>
      <w:numFmt w:val="bullet"/>
      <w:lvlText w:val=""/>
      <w:lvlJc w:val="left"/>
      <w:pPr>
        <w:ind w:left="4320" w:hanging="360"/>
      </w:pPr>
      <w:rPr>
        <w:rFonts w:ascii="Wingdings" w:hAnsi="Wingdings" w:hint="default"/>
      </w:rPr>
    </w:lvl>
    <w:lvl w:ilvl="6" w:tplc="78E0A0F0">
      <w:start w:val="1"/>
      <w:numFmt w:val="bullet"/>
      <w:lvlText w:val=""/>
      <w:lvlJc w:val="left"/>
      <w:pPr>
        <w:ind w:left="5040" w:hanging="360"/>
      </w:pPr>
      <w:rPr>
        <w:rFonts w:ascii="Symbol" w:hAnsi="Symbol" w:hint="default"/>
      </w:rPr>
    </w:lvl>
    <w:lvl w:ilvl="7" w:tplc="84449536">
      <w:start w:val="1"/>
      <w:numFmt w:val="bullet"/>
      <w:lvlText w:val="o"/>
      <w:lvlJc w:val="left"/>
      <w:pPr>
        <w:ind w:left="5760" w:hanging="360"/>
      </w:pPr>
      <w:rPr>
        <w:rFonts w:ascii="Courier New" w:hAnsi="Courier New" w:hint="default"/>
      </w:rPr>
    </w:lvl>
    <w:lvl w:ilvl="8" w:tplc="9C5AC228">
      <w:start w:val="1"/>
      <w:numFmt w:val="bullet"/>
      <w:lvlText w:val=""/>
      <w:lvlJc w:val="left"/>
      <w:pPr>
        <w:ind w:left="6480" w:hanging="360"/>
      </w:pPr>
      <w:rPr>
        <w:rFonts w:ascii="Wingdings" w:hAnsi="Wingdings" w:hint="default"/>
      </w:rPr>
    </w:lvl>
  </w:abstractNum>
  <w:num w:numId="1" w16cid:durableId="1144390786">
    <w:abstractNumId w:val="13"/>
  </w:num>
  <w:num w:numId="2" w16cid:durableId="131023690">
    <w:abstractNumId w:val="1"/>
  </w:num>
  <w:num w:numId="3" w16cid:durableId="150367625">
    <w:abstractNumId w:val="14"/>
  </w:num>
  <w:num w:numId="4" w16cid:durableId="877930893">
    <w:abstractNumId w:val="6"/>
  </w:num>
  <w:num w:numId="5" w16cid:durableId="750156478">
    <w:abstractNumId w:val="4"/>
  </w:num>
  <w:num w:numId="6" w16cid:durableId="2140680047">
    <w:abstractNumId w:val="0"/>
  </w:num>
  <w:num w:numId="7" w16cid:durableId="398865010">
    <w:abstractNumId w:val="19"/>
  </w:num>
  <w:num w:numId="8" w16cid:durableId="523829984">
    <w:abstractNumId w:val="16"/>
  </w:num>
  <w:num w:numId="9" w16cid:durableId="1368871168">
    <w:abstractNumId w:val="17"/>
  </w:num>
  <w:num w:numId="10" w16cid:durableId="1600136934">
    <w:abstractNumId w:val="5"/>
  </w:num>
  <w:num w:numId="11" w16cid:durableId="845438320">
    <w:abstractNumId w:val="3"/>
  </w:num>
  <w:num w:numId="12" w16cid:durableId="657659988">
    <w:abstractNumId w:val="15"/>
  </w:num>
  <w:num w:numId="13" w16cid:durableId="1200433714">
    <w:abstractNumId w:val="9"/>
  </w:num>
  <w:num w:numId="14" w16cid:durableId="864366795">
    <w:abstractNumId w:val="10"/>
  </w:num>
  <w:num w:numId="15" w16cid:durableId="1072237906">
    <w:abstractNumId w:val="8"/>
  </w:num>
  <w:num w:numId="16" w16cid:durableId="1807696278">
    <w:abstractNumId w:val="7"/>
  </w:num>
  <w:num w:numId="17" w16cid:durableId="1859613405">
    <w:abstractNumId w:val="18"/>
  </w:num>
  <w:num w:numId="18" w16cid:durableId="694887103">
    <w:abstractNumId w:val="11"/>
  </w:num>
  <w:num w:numId="19" w16cid:durableId="1307009995">
    <w:abstractNumId w:val="2"/>
  </w:num>
  <w:num w:numId="20" w16cid:durableId="147413335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9EE"/>
    <w:rsid w:val="0044545D"/>
    <w:rsid w:val="009950CF"/>
    <w:rsid w:val="00B26F31"/>
    <w:rsid w:val="00B3C659"/>
    <w:rsid w:val="00C379EE"/>
    <w:rsid w:val="00D87E0E"/>
    <w:rsid w:val="0103EE5F"/>
    <w:rsid w:val="0133E03E"/>
    <w:rsid w:val="02E604AA"/>
    <w:rsid w:val="03F8514F"/>
    <w:rsid w:val="04371262"/>
    <w:rsid w:val="045937D5"/>
    <w:rsid w:val="04DEC567"/>
    <w:rsid w:val="059011D1"/>
    <w:rsid w:val="05E77DB5"/>
    <w:rsid w:val="061DA56C"/>
    <w:rsid w:val="0682DDB7"/>
    <w:rsid w:val="070BEA1B"/>
    <w:rsid w:val="070F98B4"/>
    <w:rsid w:val="07A72A01"/>
    <w:rsid w:val="08421005"/>
    <w:rsid w:val="087F4C9E"/>
    <w:rsid w:val="0932F58D"/>
    <w:rsid w:val="095D33B4"/>
    <w:rsid w:val="096B220B"/>
    <w:rsid w:val="09BC8F4A"/>
    <w:rsid w:val="0A0DD784"/>
    <w:rsid w:val="0BF15051"/>
    <w:rsid w:val="0C025857"/>
    <w:rsid w:val="0C85EC46"/>
    <w:rsid w:val="0C8773AD"/>
    <w:rsid w:val="0C96FD9A"/>
    <w:rsid w:val="0CBF7418"/>
    <w:rsid w:val="0DC9490A"/>
    <w:rsid w:val="0DDB7DBE"/>
    <w:rsid w:val="0E67BA5D"/>
    <w:rsid w:val="0E6A625C"/>
    <w:rsid w:val="0ED8B245"/>
    <w:rsid w:val="0F1EA368"/>
    <w:rsid w:val="0F9BEA7C"/>
    <w:rsid w:val="10768512"/>
    <w:rsid w:val="10E2F475"/>
    <w:rsid w:val="10FB71E9"/>
    <w:rsid w:val="11052D2F"/>
    <w:rsid w:val="111E8B95"/>
    <w:rsid w:val="112F07C3"/>
    <w:rsid w:val="1136787C"/>
    <w:rsid w:val="11508FCD"/>
    <w:rsid w:val="11872F2A"/>
    <w:rsid w:val="11976E84"/>
    <w:rsid w:val="127EC4D6"/>
    <w:rsid w:val="12C27985"/>
    <w:rsid w:val="12D248DD"/>
    <w:rsid w:val="130415FA"/>
    <w:rsid w:val="13DD9F9B"/>
    <w:rsid w:val="14E6ADF8"/>
    <w:rsid w:val="14EBF649"/>
    <w:rsid w:val="152A7679"/>
    <w:rsid w:val="155C3F60"/>
    <w:rsid w:val="1563AFBC"/>
    <w:rsid w:val="156F24FF"/>
    <w:rsid w:val="1570C3C0"/>
    <w:rsid w:val="15E0D922"/>
    <w:rsid w:val="161420D7"/>
    <w:rsid w:val="16A4B875"/>
    <w:rsid w:val="16C81DE2"/>
    <w:rsid w:val="17F86D98"/>
    <w:rsid w:val="180226BF"/>
    <w:rsid w:val="1939F18D"/>
    <w:rsid w:val="1A1C0AB5"/>
    <w:rsid w:val="1A432DBB"/>
    <w:rsid w:val="1A5F2CEB"/>
    <w:rsid w:val="1B242BD0"/>
    <w:rsid w:val="1B7A2E22"/>
    <w:rsid w:val="1BA0CE87"/>
    <w:rsid w:val="1C162815"/>
    <w:rsid w:val="1C687855"/>
    <w:rsid w:val="1D53B128"/>
    <w:rsid w:val="1D72E725"/>
    <w:rsid w:val="1F8FF311"/>
    <w:rsid w:val="1FC51BB2"/>
    <w:rsid w:val="2073807F"/>
    <w:rsid w:val="20A0824D"/>
    <w:rsid w:val="21153999"/>
    <w:rsid w:val="213C3555"/>
    <w:rsid w:val="21B57FD4"/>
    <w:rsid w:val="21C42ECA"/>
    <w:rsid w:val="21D3D0E0"/>
    <w:rsid w:val="220F50E0"/>
    <w:rsid w:val="22BBD4F2"/>
    <w:rsid w:val="231A39C4"/>
    <w:rsid w:val="232FD50B"/>
    <w:rsid w:val="23AB2141"/>
    <w:rsid w:val="23B10C5B"/>
    <w:rsid w:val="23BA478C"/>
    <w:rsid w:val="23C4499E"/>
    <w:rsid w:val="240BBF45"/>
    <w:rsid w:val="24636434"/>
    <w:rsid w:val="249AACB0"/>
    <w:rsid w:val="2546F1A2"/>
    <w:rsid w:val="256CACB0"/>
    <w:rsid w:val="2590A4BB"/>
    <w:rsid w:val="2598ECAA"/>
    <w:rsid w:val="25D2B81D"/>
    <w:rsid w:val="261961BE"/>
    <w:rsid w:val="2669260D"/>
    <w:rsid w:val="268467AE"/>
    <w:rsid w:val="26F2F788"/>
    <w:rsid w:val="27330C5A"/>
    <w:rsid w:val="27A40E0A"/>
    <w:rsid w:val="27B4FA9B"/>
    <w:rsid w:val="27C32370"/>
    <w:rsid w:val="28967860"/>
    <w:rsid w:val="29782A7F"/>
    <w:rsid w:val="2993C5B3"/>
    <w:rsid w:val="29E082F4"/>
    <w:rsid w:val="29FCBA11"/>
    <w:rsid w:val="2A338B22"/>
    <w:rsid w:val="2AA5D3D1"/>
    <w:rsid w:val="2AA7FEA2"/>
    <w:rsid w:val="2ABB64EB"/>
    <w:rsid w:val="2ADB2B61"/>
    <w:rsid w:val="2B21FF29"/>
    <w:rsid w:val="2B40380E"/>
    <w:rsid w:val="2B4339BD"/>
    <w:rsid w:val="2B655075"/>
    <w:rsid w:val="2C7E9FBC"/>
    <w:rsid w:val="2D1A5D19"/>
    <w:rsid w:val="2D7484C8"/>
    <w:rsid w:val="2DA5CD4A"/>
    <w:rsid w:val="2E14BBDB"/>
    <w:rsid w:val="2E765136"/>
    <w:rsid w:val="2E97C182"/>
    <w:rsid w:val="2F419DAB"/>
    <w:rsid w:val="2F93214C"/>
    <w:rsid w:val="2FC4A540"/>
    <w:rsid w:val="2FF374B3"/>
    <w:rsid w:val="305F16DC"/>
    <w:rsid w:val="306F11F3"/>
    <w:rsid w:val="309D7DBA"/>
    <w:rsid w:val="30BC5651"/>
    <w:rsid w:val="30D5B447"/>
    <w:rsid w:val="31395815"/>
    <w:rsid w:val="319140AD"/>
    <w:rsid w:val="3225EC81"/>
    <w:rsid w:val="322D6230"/>
    <w:rsid w:val="323FAB5B"/>
    <w:rsid w:val="325CDBF7"/>
    <w:rsid w:val="328699DE"/>
    <w:rsid w:val="32D7BDBE"/>
    <w:rsid w:val="330D0669"/>
    <w:rsid w:val="3398452D"/>
    <w:rsid w:val="33E8E7AE"/>
    <w:rsid w:val="34150ECE"/>
    <w:rsid w:val="35C4B63F"/>
    <w:rsid w:val="360A3467"/>
    <w:rsid w:val="363D9B1C"/>
    <w:rsid w:val="3645645F"/>
    <w:rsid w:val="36AE8930"/>
    <w:rsid w:val="36C41A25"/>
    <w:rsid w:val="3759BB8B"/>
    <w:rsid w:val="378B9517"/>
    <w:rsid w:val="3793BC10"/>
    <w:rsid w:val="37E134C0"/>
    <w:rsid w:val="38086FB7"/>
    <w:rsid w:val="381313FC"/>
    <w:rsid w:val="385D34E4"/>
    <w:rsid w:val="39201452"/>
    <w:rsid w:val="397185EC"/>
    <w:rsid w:val="397D04AE"/>
    <w:rsid w:val="39AA9655"/>
    <w:rsid w:val="3A1F1D33"/>
    <w:rsid w:val="3A5054AC"/>
    <w:rsid w:val="3A52EA2D"/>
    <w:rsid w:val="3A57B05E"/>
    <w:rsid w:val="3ABB5F02"/>
    <w:rsid w:val="3B244982"/>
    <w:rsid w:val="3B3822F3"/>
    <w:rsid w:val="3BA38967"/>
    <w:rsid w:val="3BD44476"/>
    <w:rsid w:val="3C6150A9"/>
    <w:rsid w:val="3CA6B492"/>
    <w:rsid w:val="3CD3F354"/>
    <w:rsid w:val="3CDBE0DA"/>
    <w:rsid w:val="3CFABB49"/>
    <w:rsid w:val="3D329DBF"/>
    <w:rsid w:val="3D3476CC"/>
    <w:rsid w:val="3D60B1A2"/>
    <w:rsid w:val="3DB1DA6A"/>
    <w:rsid w:val="3DED616A"/>
    <w:rsid w:val="3E020547"/>
    <w:rsid w:val="3E1CE9C7"/>
    <w:rsid w:val="3F0BE538"/>
    <w:rsid w:val="3F1FF7AC"/>
    <w:rsid w:val="3F4A5E4B"/>
    <w:rsid w:val="3F4DAACB"/>
    <w:rsid w:val="40284561"/>
    <w:rsid w:val="403032E7"/>
    <w:rsid w:val="4032B8EE"/>
    <w:rsid w:val="40B6FCCE"/>
    <w:rsid w:val="419B788C"/>
    <w:rsid w:val="41A17C2C"/>
    <w:rsid w:val="41C052B9"/>
    <w:rsid w:val="4232A59C"/>
    <w:rsid w:val="4271BC31"/>
    <w:rsid w:val="436C5CF2"/>
    <w:rsid w:val="43E93ECA"/>
    <w:rsid w:val="448EE2D4"/>
    <w:rsid w:val="44E6F2BF"/>
    <w:rsid w:val="4505CD2E"/>
    <w:rsid w:val="459D43F0"/>
    <w:rsid w:val="45F7C166"/>
    <w:rsid w:val="46B0AF42"/>
    <w:rsid w:val="46FCBF30"/>
    <w:rsid w:val="47391451"/>
    <w:rsid w:val="47557030"/>
    <w:rsid w:val="476125A7"/>
    <w:rsid w:val="47B78EDC"/>
    <w:rsid w:val="481E9381"/>
    <w:rsid w:val="488E2AAE"/>
    <w:rsid w:val="48D4E4B2"/>
    <w:rsid w:val="4914EF00"/>
    <w:rsid w:val="4925659C"/>
    <w:rsid w:val="4952F6F9"/>
    <w:rsid w:val="49BCDBDB"/>
    <w:rsid w:val="49C015F4"/>
    <w:rsid w:val="49F8CE20"/>
    <w:rsid w:val="4A4FD52E"/>
    <w:rsid w:val="4A627150"/>
    <w:rsid w:val="4A6EC728"/>
    <w:rsid w:val="4A70B513"/>
    <w:rsid w:val="4B563443"/>
    <w:rsid w:val="4B750EB2"/>
    <w:rsid w:val="4BE17568"/>
    <w:rsid w:val="4BF3C124"/>
    <w:rsid w:val="4C049EF1"/>
    <w:rsid w:val="4C77F540"/>
    <w:rsid w:val="4CB42278"/>
    <w:rsid w:val="4CE7657C"/>
    <w:rsid w:val="4D384763"/>
    <w:rsid w:val="4D9DBAB4"/>
    <w:rsid w:val="4DB6BD8B"/>
    <w:rsid w:val="4E2E87D8"/>
    <w:rsid w:val="4EA2BF9E"/>
    <w:rsid w:val="4F19162A"/>
    <w:rsid w:val="50090D69"/>
    <w:rsid w:val="50DD2948"/>
    <w:rsid w:val="50FC5276"/>
    <w:rsid w:val="513A740D"/>
    <w:rsid w:val="5169E3B8"/>
    <w:rsid w:val="51A0BBF8"/>
    <w:rsid w:val="53344ACD"/>
    <w:rsid w:val="54512318"/>
    <w:rsid w:val="5458EC72"/>
    <w:rsid w:val="551EC839"/>
    <w:rsid w:val="55499DA6"/>
    <w:rsid w:val="55597C20"/>
    <w:rsid w:val="55771299"/>
    <w:rsid w:val="559D9C7C"/>
    <w:rsid w:val="573BF3F0"/>
    <w:rsid w:val="5757BA89"/>
    <w:rsid w:val="584DD18B"/>
    <w:rsid w:val="58C4BFF8"/>
    <w:rsid w:val="591DBBE5"/>
    <w:rsid w:val="593F6727"/>
    <w:rsid w:val="594D8E02"/>
    <w:rsid w:val="59E08769"/>
    <w:rsid w:val="5A1F1353"/>
    <w:rsid w:val="5A842AB7"/>
    <w:rsid w:val="5ABB3934"/>
    <w:rsid w:val="5ABE165C"/>
    <w:rsid w:val="5AD6EB3F"/>
    <w:rsid w:val="5B890958"/>
    <w:rsid w:val="5C2B6D77"/>
    <w:rsid w:val="5CA4558F"/>
    <w:rsid w:val="5CABF536"/>
    <w:rsid w:val="5CC6EC4E"/>
    <w:rsid w:val="5D94513A"/>
    <w:rsid w:val="5DC99AA7"/>
    <w:rsid w:val="5E6616A3"/>
    <w:rsid w:val="5E9AD65B"/>
    <w:rsid w:val="5EA88BF7"/>
    <w:rsid w:val="5F5E94C7"/>
    <w:rsid w:val="603D2A10"/>
    <w:rsid w:val="6077709D"/>
    <w:rsid w:val="60856580"/>
    <w:rsid w:val="60894341"/>
    <w:rsid w:val="60E04655"/>
    <w:rsid w:val="61371511"/>
    <w:rsid w:val="6177C6B2"/>
    <w:rsid w:val="61945FD6"/>
    <w:rsid w:val="61C8CE74"/>
    <w:rsid w:val="6241470D"/>
    <w:rsid w:val="62B63427"/>
    <w:rsid w:val="62BE465E"/>
    <w:rsid w:val="62D50E96"/>
    <w:rsid w:val="63303037"/>
    <w:rsid w:val="63C702CE"/>
    <w:rsid w:val="642BF80E"/>
    <w:rsid w:val="648A0754"/>
    <w:rsid w:val="64BADD1F"/>
    <w:rsid w:val="64BCC6E7"/>
    <w:rsid w:val="64BD38A7"/>
    <w:rsid w:val="6526B5C0"/>
    <w:rsid w:val="65FE43BB"/>
    <w:rsid w:val="664B783D"/>
    <w:rsid w:val="669C3F97"/>
    <w:rsid w:val="6734A274"/>
    <w:rsid w:val="673EFAC8"/>
    <w:rsid w:val="6764EB7B"/>
    <w:rsid w:val="678BBE8F"/>
    <w:rsid w:val="67F28C33"/>
    <w:rsid w:val="67F4C30E"/>
    <w:rsid w:val="6827322B"/>
    <w:rsid w:val="68D8F421"/>
    <w:rsid w:val="695CE0FF"/>
    <w:rsid w:val="69B0B6D0"/>
    <w:rsid w:val="69E2DF51"/>
    <w:rsid w:val="69F3F623"/>
    <w:rsid w:val="6A9F2B29"/>
    <w:rsid w:val="6B3B0F4B"/>
    <w:rsid w:val="6B5ED2ED"/>
    <w:rsid w:val="6B9225F5"/>
    <w:rsid w:val="6BCBF5E8"/>
    <w:rsid w:val="6BD1BA4A"/>
    <w:rsid w:val="6BD214B3"/>
    <w:rsid w:val="6BEB3D10"/>
    <w:rsid w:val="6C031970"/>
    <w:rsid w:val="6C3FFD35"/>
    <w:rsid w:val="6C951939"/>
    <w:rsid w:val="6CB97C04"/>
    <w:rsid w:val="6D4CA5AD"/>
    <w:rsid w:val="6EF09F0B"/>
    <w:rsid w:val="6F22DDD2"/>
    <w:rsid w:val="6F98401D"/>
    <w:rsid w:val="6FF4C194"/>
    <w:rsid w:val="6FF7599D"/>
    <w:rsid w:val="70BEAE33"/>
    <w:rsid w:val="70D17071"/>
    <w:rsid w:val="7177829E"/>
    <w:rsid w:val="71CFBB6A"/>
    <w:rsid w:val="71E57DB2"/>
    <w:rsid w:val="71FF5CF3"/>
    <w:rsid w:val="7293E223"/>
    <w:rsid w:val="72A5413D"/>
    <w:rsid w:val="73C5CCF6"/>
    <w:rsid w:val="73D707CD"/>
    <w:rsid w:val="74091133"/>
    <w:rsid w:val="741805ED"/>
    <w:rsid w:val="7420EE97"/>
    <w:rsid w:val="7476DC3E"/>
    <w:rsid w:val="748702C1"/>
    <w:rsid w:val="74B2795F"/>
    <w:rsid w:val="74DC0E4B"/>
    <w:rsid w:val="74EF2524"/>
    <w:rsid w:val="7557FC88"/>
    <w:rsid w:val="7620A9FE"/>
    <w:rsid w:val="76742CD1"/>
    <w:rsid w:val="772C29AB"/>
    <w:rsid w:val="77733F1D"/>
    <w:rsid w:val="78002B9A"/>
    <w:rsid w:val="787B8281"/>
    <w:rsid w:val="78EFF19E"/>
    <w:rsid w:val="790E97A7"/>
    <w:rsid w:val="79227118"/>
    <w:rsid w:val="796CA098"/>
    <w:rsid w:val="79907FE7"/>
    <w:rsid w:val="79ACBC28"/>
    <w:rsid w:val="79EE905E"/>
    <w:rsid w:val="7A228D8E"/>
    <w:rsid w:val="7A92D5D2"/>
    <w:rsid w:val="7ABA9D8D"/>
    <w:rsid w:val="7ABE4179"/>
    <w:rsid w:val="7AC62EFF"/>
    <w:rsid w:val="7AE2BC07"/>
    <w:rsid w:val="7B2B3192"/>
    <w:rsid w:val="7BEA0738"/>
    <w:rsid w:val="7C80D9CF"/>
    <w:rsid w:val="7C9C56CF"/>
    <w:rsid w:val="7CD8E7B3"/>
    <w:rsid w:val="7CDBFB70"/>
    <w:rsid w:val="7D347006"/>
    <w:rsid w:val="7D8BF664"/>
    <w:rsid w:val="7E43FFD9"/>
    <w:rsid w:val="7E606BC5"/>
    <w:rsid w:val="7E77CBD1"/>
    <w:rsid w:val="7EB484FF"/>
    <w:rsid w:val="7F1749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676D4"/>
  <w15:docId w15:val="{1C7ABC64-36EE-4E73-8B52-8813F4A6E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omads.ncep.noaa.gov/"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 Id="R5c3700f4c84a4e66" Type="http://schemas.microsoft.com/office/2019/09/relationships/intelligence" Target="intelligenc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0DCF434B76F049A2CEA75E6A4FC781" ma:contentTypeVersion="4" ma:contentTypeDescription="Create a new document." ma:contentTypeScope="" ma:versionID="b68533a0c7837fac31e926291f5e54ce">
  <xsd:schema xmlns:xsd="http://www.w3.org/2001/XMLSchema" xmlns:xs="http://www.w3.org/2001/XMLSchema" xmlns:p="http://schemas.microsoft.com/office/2006/metadata/properties" xmlns:ns2="7678f3af-366b-4b7e-a00f-a701c5cd67ce" targetNamespace="http://schemas.microsoft.com/office/2006/metadata/properties" ma:root="true" ma:fieldsID="cd354c2ea28e86207406ae7730d28c82" ns2:_="">
    <xsd:import namespace="7678f3af-366b-4b7e-a00f-a701c5cd67c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78f3af-366b-4b7e-a00f-a701c5cd6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F66E8C-D785-43CD-8077-6EBCE14288A1}"/>
</file>

<file path=customXml/itemProps2.xml><?xml version="1.0" encoding="utf-8"?>
<ds:datastoreItem xmlns:ds="http://schemas.openxmlformats.org/officeDocument/2006/customXml" ds:itemID="{8F2CD899-C3FE-486C-8CD9-575E441EE8F9}">
  <ds:schemaRefs>
    <ds:schemaRef ds:uri="http://schemas.microsoft.com/sharepoint/v3/contenttype/forms"/>
  </ds:schemaRefs>
</ds:datastoreItem>
</file>

<file path=customXml/itemProps3.xml><?xml version="1.0" encoding="utf-8"?>
<ds:datastoreItem xmlns:ds="http://schemas.openxmlformats.org/officeDocument/2006/customXml" ds:itemID="{C597A05B-35AF-4B95-97F3-F9CB095F2AB1}">
  <ds:schemaRefs>
    <ds:schemaRef ds:uri="http://schemas.microsoft.com/office/2006/metadata/properties"/>
    <ds:schemaRef ds:uri="http://schemas.microsoft.com/office/infopath/2007/PartnerControls"/>
    <ds:schemaRef ds:uri="3b42d0eb-7d05-42f3-9e18-5b844ff4c71c"/>
    <ds:schemaRef ds:uri="82333d26-d4f2-40bb-a099-30cf989757d3"/>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Pages>
  <Words>1012</Words>
  <Characters>5771</Characters>
  <Application>Microsoft Office Word</Application>
  <DocSecurity>0</DocSecurity>
  <Lines>48</Lines>
  <Paragraphs>13</Paragraphs>
  <ScaleCrop>false</ScaleCrop>
  <Company/>
  <LinksUpToDate>false</LinksUpToDate>
  <CharactersWithSpaces>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Rose Moore</cp:lastModifiedBy>
  <cp:revision>7</cp:revision>
  <dcterms:created xsi:type="dcterms:W3CDTF">2023-03-03T18:25:00Z</dcterms:created>
  <dcterms:modified xsi:type="dcterms:W3CDTF">2023-03-10T15:57:00Z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0x0101003B0DCF434B76F049A2CEA75E6A4FC781</vt:lpwstr>
  </property>
</Properties>
</file>